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33A1" w14:textId="5ED5A2BB" w:rsidR="00A72F9E" w:rsidRPr="000619D0" w:rsidRDefault="00023C18" w:rsidP="00214300">
      <w:pPr>
        <w:pStyle w:val="Ttulo1"/>
        <w:spacing w:line="276" w:lineRule="auto"/>
        <w:rPr>
          <w:rFonts w:asciiTheme="minorHAnsi" w:hAnsiTheme="minorHAnsi" w:cstheme="minorHAnsi"/>
          <w:b w:val="0"/>
          <w:sz w:val="32"/>
          <w:szCs w:val="32"/>
          <w:lang w:val="es-ES"/>
        </w:rPr>
      </w:pPr>
      <w:r w:rsidRPr="000619D0">
        <w:rPr>
          <w:rFonts w:asciiTheme="minorHAnsi" w:hAnsiTheme="minorHAnsi" w:cstheme="minorHAnsi"/>
          <w:b w:val="0"/>
          <w:sz w:val="32"/>
          <w:szCs w:val="32"/>
          <w:lang w:val="es-ES"/>
        </w:rPr>
        <w:t xml:space="preserve">I </w:t>
      </w:r>
      <w:r w:rsidR="00D760AC" w:rsidRPr="000619D0">
        <w:rPr>
          <w:rFonts w:asciiTheme="minorHAnsi" w:hAnsiTheme="minorHAnsi" w:cstheme="minorHAnsi"/>
          <w:b w:val="0"/>
          <w:sz w:val="32"/>
          <w:szCs w:val="32"/>
          <w:lang w:val="es-ES"/>
        </w:rPr>
        <w:t>PREMIO</w:t>
      </w:r>
      <w:r w:rsidR="004565A3" w:rsidRPr="000619D0">
        <w:rPr>
          <w:rFonts w:asciiTheme="minorHAnsi" w:hAnsiTheme="minorHAnsi" w:cstheme="minorHAnsi"/>
          <w:b w:val="0"/>
          <w:sz w:val="32"/>
          <w:szCs w:val="32"/>
          <w:lang w:val="es-ES"/>
        </w:rPr>
        <w:t xml:space="preserve"> </w:t>
      </w:r>
      <w:r w:rsidR="000E6376">
        <w:rPr>
          <w:rFonts w:asciiTheme="minorHAnsi" w:hAnsiTheme="minorHAnsi" w:cstheme="minorHAnsi"/>
          <w:b w:val="0"/>
          <w:sz w:val="32"/>
          <w:szCs w:val="32"/>
          <w:lang w:val="es-ES"/>
        </w:rPr>
        <w:t>«</w:t>
      </w:r>
      <w:r w:rsidR="004565A3" w:rsidRPr="000619D0">
        <w:rPr>
          <w:rFonts w:asciiTheme="minorHAnsi" w:hAnsiTheme="minorHAnsi" w:cstheme="minorHAnsi"/>
          <w:b w:val="0"/>
          <w:i/>
          <w:sz w:val="32"/>
          <w:szCs w:val="32"/>
          <w:lang w:val="es-ES"/>
        </w:rPr>
        <w:t>ACE</w:t>
      </w:r>
      <w:r w:rsidR="005A6822">
        <w:rPr>
          <w:rFonts w:asciiTheme="minorHAnsi" w:hAnsiTheme="minorHAnsi" w:cstheme="minorHAnsi"/>
          <w:b w:val="0"/>
          <w:i/>
          <w:sz w:val="32"/>
          <w:szCs w:val="32"/>
          <w:lang w:val="es-ES"/>
        </w:rPr>
        <w:t xml:space="preserve"> – </w:t>
      </w:r>
      <w:r w:rsidR="00D760AC" w:rsidRPr="000E6376">
        <w:rPr>
          <w:rFonts w:asciiTheme="minorHAnsi" w:hAnsiTheme="minorHAnsi" w:cstheme="minorHAnsi"/>
          <w:b w:val="0"/>
          <w:i/>
          <w:sz w:val="32"/>
          <w:szCs w:val="32"/>
          <w:lang w:val="es-ES"/>
        </w:rPr>
        <w:t>ÁNGEL MARÍA DE</w:t>
      </w:r>
      <w:bookmarkStart w:id="0" w:name="_GoBack"/>
      <w:bookmarkEnd w:id="0"/>
      <w:r w:rsidR="00D760AC" w:rsidRPr="000619D0">
        <w:rPr>
          <w:rFonts w:asciiTheme="minorHAnsi" w:hAnsiTheme="minorHAnsi" w:cstheme="minorHAnsi"/>
          <w:b w:val="0"/>
          <w:i/>
          <w:sz w:val="32"/>
          <w:szCs w:val="32"/>
          <w:lang w:val="es-ES"/>
        </w:rPr>
        <w:t xml:space="preserve"> LERA</w:t>
      </w:r>
      <w:r w:rsidR="000E6376">
        <w:rPr>
          <w:rFonts w:asciiTheme="minorHAnsi" w:hAnsiTheme="minorHAnsi" w:cstheme="minorHAnsi"/>
          <w:b w:val="0"/>
          <w:sz w:val="32"/>
          <w:szCs w:val="32"/>
          <w:lang w:val="es-ES"/>
        </w:rPr>
        <w:t>»</w:t>
      </w:r>
      <w:r w:rsidR="00D760AC" w:rsidRPr="000619D0">
        <w:rPr>
          <w:rFonts w:asciiTheme="minorHAnsi" w:hAnsiTheme="minorHAnsi" w:cstheme="minorHAnsi"/>
          <w:b w:val="0"/>
          <w:sz w:val="32"/>
          <w:szCs w:val="32"/>
          <w:lang w:val="es-ES"/>
        </w:rPr>
        <w:t xml:space="preserve"> AL FOMENTO DE LA LABOR DEL ESCRITOR</w:t>
      </w:r>
      <w:r w:rsidR="0012277F">
        <w:rPr>
          <w:rFonts w:asciiTheme="minorHAnsi" w:hAnsiTheme="minorHAnsi" w:cstheme="minorHAnsi"/>
          <w:b w:val="0"/>
          <w:sz w:val="32"/>
          <w:szCs w:val="32"/>
          <w:lang w:val="es-ES"/>
        </w:rPr>
        <w:t xml:space="preserve"> Y LA LECTURA</w:t>
      </w:r>
      <w:r w:rsidR="00D760AC" w:rsidRPr="000619D0">
        <w:rPr>
          <w:rFonts w:asciiTheme="minorHAnsi" w:hAnsiTheme="minorHAnsi" w:cstheme="minorHAnsi"/>
          <w:b w:val="0"/>
          <w:sz w:val="32"/>
          <w:szCs w:val="32"/>
          <w:lang w:val="es-ES"/>
        </w:rPr>
        <w:t>, 20</w:t>
      </w:r>
      <w:r w:rsidR="000A5854">
        <w:rPr>
          <w:rFonts w:asciiTheme="minorHAnsi" w:hAnsiTheme="minorHAnsi" w:cstheme="minorHAnsi"/>
          <w:b w:val="0"/>
          <w:sz w:val="32"/>
          <w:szCs w:val="32"/>
          <w:lang w:val="es-ES"/>
        </w:rPr>
        <w:t>20</w:t>
      </w:r>
      <w:r w:rsidR="000619D0">
        <w:rPr>
          <w:rFonts w:asciiTheme="minorHAnsi" w:hAnsiTheme="minorHAnsi" w:cstheme="minorHAnsi"/>
          <w:b w:val="0"/>
          <w:sz w:val="32"/>
          <w:szCs w:val="32"/>
          <w:lang w:val="es-ES"/>
        </w:rPr>
        <w:t>.</w:t>
      </w:r>
    </w:p>
    <w:p w14:paraId="3EBDA059" w14:textId="48D7A9C0" w:rsidR="00D760AC" w:rsidRDefault="00D760AC" w:rsidP="007744A1">
      <w:pPr>
        <w:pStyle w:val="Ttulo1"/>
        <w:spacing w:line="276" w:lineRule="auto"/>
        <w:rPr>
          <w:rFonts w:asciiTheme="minorHAnsi" w:hAnsiTheme="minorHAnsi" w:cstheme="minorHAnsi"/>
          <w:b w:val="0"/>
          <w:lang w:val="es-ES"/>
        </w:rPr>
      </w:pPr>
    </w:p>
    <w:p w14:paraId="1BD55B93" w14:textId="77777777" w:rsidR="00C664F1" w:rsidRPr="00C664F1" w:rsidRDefault="00C664F1" w:rsidP="00C664F1">
      <w:pPr>
        <w:rPr>
          <w:lang w:eastAsia="x-none"/>
        </w:rPr>
      </w:pPr>
    </w:p>
    <w:p w14:paraId="78A55A8F" w14:textId="4A191B04" w:rsidR="00A72F9E" w:rsidRDefault="00D55E1F" w:rsidP="000619D0">
      <w:pPr>
        <w:pStyle w:val="Ttulo1"/>
        <w:spacing w:line="276" w:lineRule="auto"/>
        <w:jc w:val="left"/>
        <w:rPr>
          <w:rFonts w:asciiTheme="minorHAnsi" w:hAnsiTheme="minorHAnsi" w:cstheme="minorHAnsi"/>
          <w:sz w:val="28"/>
          <w:szCs w:val="28"/>
          <w:lang w:val="es-ES"/>
        </w:rPr>
      </w:pPr>
      <w:r w:rsidRPr="001A2B28">
        <w:rPr>
          <w:rFonts w:asciiTheme="minorHAnsi" w:hAnsiTheme="minorHAnsi" w:cstheme="minorHAnsi"/>
          <w:sz w:val="28"/>
          <w:szCs w:val="28"/>
        </w:rPr>
        <w:t xml:space="preserve">Bases </w:t>
      </w:r>
      <w:r w:rsidRPr="001A2B28">
        <w:rPr>
          <w:rFonts w:asciiTheme="minorHAnsi" w:hAnsiTheme="minorHAnsi" w:cstheme="minorHAnsi"/>
          <w:sz w:val="28"/>
          <w:szCs w:val="28"/>
          <w:lang w:val="es-ES"/>
        </w:rPr>
        <w:t>de</w:t>
      </w:r>
      <w:r w:rsidR="000C2EA6" w:rsidRPr="001A2B28">
        <w:rPr>
          <w:rFonts w:asciiTheme="minorHAnsi" w:hAnsiTheme="minorHAnsi" w:cstheme="minorHAnsi"/>
          <w:sz w:val="28"/>
          <w:szCs w:val="28"/>
          <w:lang w:val="es-ES"/>
        </w:rPr>
        <w:t>l</w:t>
      </w:r>
      <w:r w:rsidRPr="001A2B28">
        <w:rPr>
          <w:rFonts w:asciiTheme="minorHAnsi" w:hAnsiTheme="minorHAnsi" w:cstheme="minorHAnsi"/>
          <w:sz w:val="28"/>
          <w:szCs w:val="28"/>
          <w:lang w:val="es-ES"/>
        </w:rPr>
        <w:t xml:space="preserve"> Concurso</w:t>
      </w:r>
    </w:p>
    <w:p w14:paraId="402E3C9A" w14:textId="77777777" w:rsidR="000619D0" w:rsidRPr="000619D0" w:rsidRDefault="000619D0" w:rsidP="000619D0">
      <w:pPr>
        <w:rPr>
          <w:lang w:eastAsia="x-none"/>
        </w:rPr>
      </w:pPr>
    </w:p>
    <w:p w14:paraId="6E4452DA" w14:textId="77777777" w:rsidR="00A72F9E" w:rsidRPr="001A2B28" w:rsidRDefault="00A72F9E" w:rsidP="001E2F7B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Objeto</w:t>
      </w:r>
      <w:r w:rsidR="00445350" w:rsidRPr="001A2B28">
        <w:rPr>
          <w:rFonts w:asciiTheme="minorHAnsi" w:hAnsiTheme="minorHAnsi" w:cstheme="minorHAnsi"/>
          <w:sz w:val="24"/>
          <w:szCs w:val="24"/>
        </w:rPr>
        <w:t>.</w:t>
      </w:r>
    </w:p>
    <w:p w14:paraId="38FA5EC8" w14:textId="40D0A541" w:rsidR="00BC7924" w:rsidRDefault="00BC7924" w:rsidP="001E2F7B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Composición del Jurado.</w:t>
      </w:r>
    </w:p>
    <w:p w14:paraId="4E2B5D0C" w14:textId="77777777" w:rsidR="00A72F9E" w:rsidRPr="001A2B28" w:rsidRDefault="00A72F9E" w:rsidP="001E2F7B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Calendario</w:t>
      </w:r>
      <w:r w:rsidR="00445350" w:rsidRPr="001A2B28">
        <w:rPr>
          <w:rFonts w:asciiTheme="minorHAnsi" w:hAnsiTheme="minorHAnsi" w:cstheme="minorHAnsi"/>
          <w:sz w:val="24"/>
          <w:szCs w:val="24"/>
        </w:rPr>
        <w:t>.</w:t>
      </w:r>
    </w:p>
    <w:p w14:paraId="709D65E8" w14:textId="77777777" w:rsidR="00A72F9E" w:rsidRPr="001A2B28" w:rsidRDefault="00A72F9E" w:rsidP="001E2F7B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Premio</w:t>
      </w:r>
      <w:r w:rsidR="00445350" w:rsidRPr="001A2B28">
        <w:rPr>
          <w:rFonts w:asciiTheme="minorHAnsi" w:hAnsiTheme="minorHAnsi" w:cstheme="minorHAnsi"/>
          <w:sz w:val="24"/>
          <w:szCs w:val="24"/>
        </w:rPr>
        <w:t>.</w:t>
      </w:r>
    </w:p>
    <w:p w14:paraId="615B593C" w14:textId="77777777" w:rsidR="00A72F9E" w:rsidRPr="001A2B28" w:rsidRDefault="00A72F9E" w:rsidP="001E2F7B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Requisitos de participación</w:t>
      </w:r>
      <w:r w:rsidR="00445350" w:rsidRPr="001A2B28">
        <w:rPr>
          <w:rFonts w:asciiTheme="minorHAnsi" w:hAnsiTheme="minorHAnsi" w:cstheme="minorHAnsi"/>
          <w:sz w:val="24"/>
          <w:szCs w:val="24"/>
        </w:rPr>
        <w:t>.</w:t>
      </w:r>
    </w:p>
    <w:p w14:paraId="7A382631" w14:textId="02B8AFC5" w:rsidR="00A72F9E" w:rsidRPr="00415A3E" w:rsidRDefault="00A72F9E" w:rsidP="00415A3E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Inscripción</w:t>
      </w:r>
      <w:r w:rsidR="00415A3E">
        <w:rPr>
          <w:rFonts w:asciiTheme="minorHAnsi" w:hAnsiTheme="minorHAnsi" w:cstheme="minorHAnsi"/>
          <w:sz w:val="24"/>
          <w:szCs w:val="24"/>
        </w:rPr>
        <w:t xml:space="preserve"> y e</w:t>
      </w:r>
      <w:r w:rsidRPr="00415A3E">
        <w:rPr>
          <w:rFonts w:asciiTheme="minorHAnsi" w:hAnsiTheme="minorHAnsi" w:cstheme="minorHAnsi"/>
          <w:sz w:val="24"/>
          <w:szCs w:val="24"/>
        </w:rPr>
        <w:t xml:space="preserve">nvío de </w:t>
      </w:r>
      <w:r w:rsidR="00A237F5" w:rsidRPr="00415A3E">
        <w:rPr>
          <w:rFonts w:asciiTheme="minorHAnsi" w:hAnsiTheme="minorHAnsi" w:cstheme="minorHAnsi"/>
          <w:sz w:val="24"/>
          <w:szCs w:val="24"/>
        </w:rPr>
        <w:t>candidaturas</w:t>
      </w:r>
      <w:r w:rsidR="00445350" w:rsidRPr="00415A3E">
        <w:rPr>
          <w:rFonts w:asciiTheme="minorHAnsi" w:hAnsiTheme="minorHAnsi" w:cstheme="minorHAnsi"/>
          <w:sz w:val="24"/>
          <w:szCs w:val="24"/>
        </w:rPr>
        <w:t>.</w:t>
      </w:r>
    </w:p>
    <w:p w14:paraId="571E1E5C" w14:textId="460D73CC" w:rsidR="00A72F9E" w:rsidRPr="001A2B28" w:rsidRDefault="00712E7E" w:rsidP="001E2F7B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A945B0" w:rsidRPr="001A2B28">
        <w:rPr>
          <w:rFonts w:asciiTheme="minorHAnsi" w:hAnsiTheme="minorHAnsi" w:cstheme="minorHAnsi"/>
          <w:sz w:val="24"/>
          <w:szCs w:val="24"/>
        </w:rPr>
        <w:t>riterios de evaluación</w:t>
      </w:r>
      <w:r w:rsidRPr="00712E7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 f</w:t>
      </w:r>
      <w:r w:rsidRPr="001A2B28">
        <w:rPr>
          <w:rFonts w:asciiTheme="minorHAnsi" w:hAnsiTheme="minorHAnsi" w:cstheme="minorHAnsi"/>
          <w:sz w:val="24"/>
          <w:szCs w:val="24"/>
        </w:rPr>
        <w:t>allo del jurado</w:t>
      </w:r>
      <w:r w:rsidR="00445350" w:rsidRPr="001A2B28">
        <w:rPr>
          <w:rFonts w:asciiTheme="minorHAnsi" w:hAnsiTheme="minorHAnsi" w:cstheme="minorHAnsi"/>
          <w:sz w:val="24"/>
          <w:szCs w:val="24"/>
        </w:rPr>
        <w:t>.</w:t>
      </w:r>
    </w:p>
    <w:p w14:paraId="397F934D" w14:textId="57CA4500" w:rsidR="000C43E0" w:rsidRPr="001A2B28" w:rsidRDefault="00123B8A" w:rsidP="001E2F7B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Cesión de los derechos de imagen.</w:t>
      </w:r>
    </w:p>
    <w:p w14:paraId="6E42CFAE" w14:textId="05C5FFE6" w:rsidR="00A945B0" w:rsidRPr="001A2B28" w:rsidRDefault="00123B8A" w:rsidP="001E2F7B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Protección de datos.</w:t>
      </w:r>
    </w:p>
    <w:p w14:paraId="142636D5" w14:textId="77777777" w:rsidR="00A72F9E" w:rsidRPr="001A2B28" w:rsidRDefault="00A72F9E" w:rsidP="001E2F7B">
      <w:pPr>
        <w:pStyle w:val="Prrafode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Reserva de derecho</w:t>
      </w:r>
      <w:r w:rsidR="00445350" w:rsidRPr="001A2B28">
        <w:rPr>
          <w:rFonts w:asciiTheme="minorHAnsi" w:hAnsiTheme="minorHAnsi" w:cstheme="minorHAnsi"/>
          <w:sz w:val="24"/>
          <w:szCs w:val="24"/>
        </w:rPr>
        <w:t>.</w:t>
      </w:r>
    </w:p>
    <w:p w14:paraId="19123D28" w14:textId="77777777" w:rsidR="000C2EA6" w:rsidRPr="001A2B28" w:rsidRDefault="000C2EA6" w:rsidP="002143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C0EEB6" w14:textId="77777777" w:rsidR="00023C18" w:rsidRPr="001A2B28" w:rsidRDefault="000C2EA6" w:rsidP="001E2F7B">
      <w:pPr>
        <w:pStyle w:val="Prrafodeli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1A2B28">
        <w:rPr>
          <w:rFonts w:asciiTheme="minorHAnsi" w:hAnsiTheme="minorHAnsi" w:cstheme="minorHAnsi"/>
          <w:b/>
          <w:sz w:val="28"/>
          <w:szCs w:val="28"/>
        </w:rPr>
        <w:t>Objeto</w:t>
      </w:r>
    </w:p>
    <w:p w14:paraId="0494FE8A" w14:textId="410D453E" w:rsidR="008C0B2A" w:rsidRPr="001A2B28" w:rsidRDefault="002A1B7B" w:rsidP="001E2F7B">
      <w:pPr>
        <w:pStyle w:val="Listaconvietas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La Asociación Colegial de Escritores (ACE)</w:t>
      </w:r>
      <w:r w:rsidR="000F12DB" w:rsidRPr="001A2B28">
        <w:rPr>
          <w:rFonts w:asciiTheme="minorHAnsi" w:hAnsiTheme="minorHAnsi" w:cstheme="minorHAnsi"/>
          <w:sz w:val="24"/>
          <w:szCs w:val="24"/>
        </w:rPr>
        <w:t xml:space="preserve"> </w:t>
      </w:r>
      <w:r w:rsidR="000619D0" w:rsidRPr="001A2B28">
        <w:rPr>
          <w:rFonts w:asciiTheme="minorHAnsi" w:hAnsiTheme="minorHAnsi" w:cstheme="minorHAnsi"/>
          <w:sz w:val="24"/>
          <w:szCs w:val="24"/>
        </w:rPr>
        <w:t xml:space="preserve">organiza </w:t>
      </w:r>
      <w:r w:rsidR="000619D0">
        <w:rPr>
          <w:rFonts w:asciiTheme="minorHAnsi" w:hAnsiTheme="minorHAnsi" w:cstheme="minorHAnsi"/>
          <w:sz w:val="24"/>
          <w:szCs w:val="24"/>
        </w:rPr>
        <w:t xml:space="preserve">y </w:t>
      </w:r>
      <w:r w:rsidR="000F12DB" w:rsidRPr="001A2B28">
        <w:rPr>
          <w:rFonts w:asciiTheme="minorHAnsi" w:hAnsiTheme="minorHAnsi" w:cstheme="minorHAnsi"/>
          <w:sz w:val="24"/>
          <w:szCs w:val="24"/>
        </w:rPr>
        <w:t xml:space="preserve">promueve </w:t>
      </w:r>
      <w:r w:rsidR="00AC7A07">
        <w:rPr>
          <w:rFonts w:asciiTheme="minorHAnsi" w:hAnsiTheme="minorHAnsi" w:cstheme="minorHAnsi"/>
          <w:sz w:val="24"/>
          <w:szCs w:val="24"/>
        </w:rPr>
        <w:t xml:space="preserve">el </w:t>
      </w:r>
      <w:r w:rsidR="00AC7A07" w:rsidRPr="00AC7A07">
        <w:rPr>
          <w:rFonts w:asciiTheme="minorHAnsi" w:hAnsiTheme="minorHAnsi" w:cstheme="minorHAnsi"/>
          <w:b/>
          <w:sz w:val="24"/>
          <w:szCs w:val="24"/>
        </w:rPr>
        <w:t>P</w:t>
      </w:r>
      <w:r w:rsidR="00A237F5" w:rsidRPr="00AC7A07">
        <w:rPr>
          <w:rFonts w:asciiTheme="minorHAnsi" w:hAnsiTheme="minorHAnsi" w:cstheme="minorHAnsi"/>
          <w:b/>
          <w:sz w:val="24"/>
          <w:szCs w:val="24"/>
        </w:rPr>
        <w:t>remio</w:t>
      </w:r>
      <w:r w:rsidR="00A72F9E" w:rsidRPr="00AC7A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6376">
        <w:rPr>
          <w:rFonts w:asciiTheme="minorHAnsi" w:hAnsiTheme="minorHAnsi" w:cstheme="minorHAnsi"/>
          <w:b/>
          <w:sz w:val="24"/>
          <w:szCs w:val="24"/>
        </w:rPr>
        <w:t>«</w:t>
      </w:r>
      <w:r w:rsidR="00131FD1" w:rsidRPr="00AC7A07">
        <w:rPr>
          <w:rFonts w:asciiTheme="minorHAnsi" w:hAnsiTheme="minorHAnsi" w:cstheme="minorHAnsi"/>
          <w:b/>
          <w:i/>
          <w:sz w:val="24"/>
          <w:szCs w:val="24"/>
        </w:rPr>
        <w:t>ACE</w:t>
      </w:r>
      <w:r w:rsidR="00B37A82">
        <w:rPr>
          <w:rFonts w:asciiTheme="minorHAnsi" w:hAnsiTheme="minorHAnsi" w:cstheme="minorHAnsi"/>
          <w:b/>
          <w:i/>
          <w:sz w:val="24"/>
          <w:szCs w:val="24"/>
        </w:rPr>
        <w:t>-</w:t>
      </w:r>
      <w:r w:rsidR="00A237F5" w:rsidRPr="001A2B28">
        <w:rPr>
          <w:rFonts w:asciiTheme="minorHAnsi" w:hAnsiTheme="minorHAnsi" w:cstheme="minorHAnsi"/>
          <w:b/>
          <w:i/>
          <w:sz w:val="24"/>
          <w:szCs w:val="24"/>
        </w:rPr>
        <w:t>Ángel María de Lera</w:t>
      </w:r>
      <w:r w:rsidR="000E6376">
        <w:rPr>
          <w:rFonts w:asciiTheme="minorHAnsi" w:hAnsiTheme="minorHAnsi" w:cstheme="minorHAnsi"/>
          <w:b/>
          <w:sz w:val="24"/>
          <w:szCs w:val="24"/>
        </w:rPr>
        <w:t>»</w:t>
      </w:r>
      <w:r w:rsidR="00131F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12DB" w:rsidRPr="001A2B28">
        <w:rPr>
          <w:rFonts w:asciiTheme="minorHAnsi" w:hAnsiTheme="minorHAnsi" w:cstheme="minorHAnsi"/>
          <w:b/>
          <w:sz w:val="24"/>
          <w:szCs w:val="24"/>
        </w:rPr>
        <w:t xml:space="preserve">de fomento a la labor del escritor y la lectura </w:t>
      </w:r>
      <w:r w:rsidR="000F12DB" w:rsidRPr="001A2B28">
        <w:rPr>
          <w:rFonts w:asciiTheme="minorHAnsi" w:hAnsiTheme="minorHAnsi" w:cstheme="minorHAnsi"/>
          <w:sz w:val="24"/>
          <w:szCs w:val="24"/>
        </w:rPr>
        <w:t>como reconocimiento</w:t>
      </w:r>
      <w:r w:rsidR="008C7F48" w:rsidRPr="001A2B28">
        <w:rPr>
          <w:rFonts w:asciiTheme="minorHAnsi" w:hAnsiTheme="minorHAnsi" w:cstheme="minorHAnsi"/>
          <w:sz w:val="24"/>
          <w:szCs w:val="24"/>
        </w:rPr>
        <w:t xml:space="preserve"> </w:t>
      </w:r>
      <w:r w:rsidR="00C91E4E">
        <w:rPr>
          <w:rFonts w:asciiTheme="minorHAnsi" w:hAnsiTheme="minorHAnsi" w:cstheme="minorHAnsi"/>
          <w:sz w:val="24"/>
          <w:szCs w:val="24"/>
        </w:rPr>
        <w:t>al</w:t>
      </w:r>
      <w:r w:rsidR="008C7F48" w:rsidRPr="001A2B28">
        <w:rPr>
          <w:rFonts w:asciiTheme="minorHAnsi" w:hAnsiTheme="minorHAnsi" w:cstheme="minorHAnsi"/>
          <w:sz w:val="24"/>
          <w:szCs w:val="24"/>
        </w:rPr>
        <w:t xml:space="preserve"> fundador </w:t>
      </w:r>
      <w:r w:rsidR="00AC7A07">
        <w:rPr>
          <w:rFonts w:asciiTheme="minorHAnsi" w:hAnsiTheme="minorHAnsi" w:cstheme="minorHAnsi"/>
          <w:sz w:val="24"/>
          <w:szCs w:val="24"/>
        </w:rPr>
        <w:t>de la asociación y para</w:t>
      </w:r>
      <w:r w:rsidR="008C7F48" w:rsidRPr="001A2B28">
        <w:rPr>
          <w:rFonts w:asciiTheme="minorHAnsi" w:hAnsiTheme="minorHAnsi" w:cstheme="minorHAnsi"/>
          <w:sz w:val="24"/>
          <w:szCs w:val="24"/>
        </w:rPr>
        <w:t xml:space="preserve"> </w:t>
      </w:r>
      <w:r w:rsidR="009C1891">
        <w:rPr>
          <w:rFonts w:asciiTheme="minorHAnsi" w:hAnsiTheme="minorHAnsi" w:cstheme="minorHAnsi"/>
          <w:sz w:val="24"/>
          <w:szCs w:val="24"/>
        </w:rPr>
        <w:t>el desarrollo</w:t>
      </w:r>
      <w:r w:rsidR="00EE0D18">
        <w:rPr>
          <w:rFonts w:asciiTheme="minorHAnsi" w:hAnsiTheme="minorHAnsi" w:cstheme="minorHAnsi"/>
          <w:sz w:val="24"/>
          <w:szCs w:val="24"/>
        </w:rPr>
        <w:t xml:space="preserve"> y </w:t>
      </w:r>
      <w:r w:rsidR="008C7F48" w:rsidRPr="001A2B28">
        <w:rPr>
          <w:rFonts w:asciiTheme="minorHAnsi" w:hAnsiTheme="minorHAnsi" w:cstheme="minorHAnsi"/>
          <w:sz w:val="24"/>
          <w:szCs w:val="24"/>
        </w:rPr>
        <w:t>defensa de los derechos de los escritor</w:t>
      </w:r>
      <w:r w:rsidR="008C0B2A" w:rsidRPr="001A2B28">
        <w:rPr>
          <w:rFonts w:asciiTheme="minorHAnsi" w:hAnsiTheme="minorHAnsi" w:cstheme="minorHAnsi"/>
          <w:sz w:val="24"/>
          <w:szCs w:val="24"/>
        </w:rPr>
        <w:t>e</w:t>
      </w:r>
      <w:r w:rsidR="008C7F48" w:rsidRPr="001A2B28">
        <w:rPr>
          <w:rFonts w:asciiTheme="minorHAnsi" w:hAnsiTheme="minorHAnsi" w:cstheme="minorHAnsi"/>
          <w:sz w:val="24"/>
          <w:szCs w:val="24"/>
        </w:rPr>
        <w:t xml:space="preserve">s y de la libertad de </w:t>
      </w:r>
      <w:r w:rsidR="00AC7A07">
        <w:rPr>
          <w:rFonts w:asciiTheme="minorHAnsi" w:hAnsiTheme="minorHAnsi" w:cstheme="minorHAnsi"/>
          <w:sz w:val="24"/>
          <w:szCs w:val="24"/>
        </w:rPr>
        <w:t xml:space="preserve">su </w:t>
      </w:r>
      <w:r w:rsidR="008C7F48" w:rsidRPr="001A2B28">
        <w:rPr>
          <w:rFonts w:asciiTheme="minorHAnsi" w:hAnsiTheme="minorHAnsi" w:cstheme="minorHAnsi"/>
          <w:sz w:val="24"/>
          <w:szCs w:val="24"/>
        </w:rPr>
        <w:t>expresión</w:t>
      </w:r>
      <w:r w:rsidR="008C0B2A" w:rsidRPr="001A2B28">
        <w:rPr>
          <w:rFonts w:asciiTheme="minorHAnsi" w:hAnsiTheme="minorHAnsi" w:cstheme="minorHAnsi"/>
          <w:sz w:val="24"/>
          <w:szCs w:val="24"/>
        </w:rPr>
        <w:t>.</w:t>
      </w:r>
    </w:p>
    <w:p w14:paraId="6392AB62" w14:textId="49779908" w:rsidR="0014680A" w:rsidRPr="001A2B28" w:rsidRDefault="00B94834" w:rsidP="001E2F7B">
      <w:pPr>
        <w:pStyle w:val="Listaconvietas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Este concurso</w:t>
      </w:r>
      <w:r w:rsidR="00A72F9E" w:rsidRPr="001A2B28">
        <w:rPr>
          <w:rFonts w:asciiTheme="minorHAnsi" w:hAnsiTheme="minorHAnsi" w:cstheme="minorHAnsi"/>
          <w:sz w:val="24"/>
          <w:szCs w:val="24"/>
        </w:rPr>
        <w:t xml:space="preserve"> </w:t>
      </w:r>
      <w:r w:rsidR="0014680A" w:rsidRPr="001A2B28">
        <w:rPr>
          <w:rFonts w:asciiTheme="minorHAnsi" w:hAnsiTheme="minorHAnsi" w:cstheme="minorHAnsi"/>
          <w:sz w:val="24"/>
          <w:szCs w:val="24"/>
        </w:rPr>
        <w:t>otorga un premio a la labor de promoción del escritor</w:t>
      </w:r>
      <w:r w:rsidR="00176004" w:rsidRPr="001A2B28">
        <w:rPr>
          <w:rFonts w:asciiTheme="minorHAnsi" w:hAnsiTheme="minorHAnsi" w:cstheme="minorHAnsi"/>
          <w:sz w:val="24"/>
          <w:szCs w:val="24"/>
        </w:rPr>
        <w:t xml:space="preserve"> y de la </w:t>
      </w:r>
      <w:r w:rsidR="00B20647" w:rsidRPr="001A2B28">
        <w:rPr>
          <w:rFonts w:asciiTheme="minorHAnsi" w:hAnsiTheme="minorHAnsi" w:cstheme="minorHAnsi"/>
          <w:sz w:val="24"/>
          <w:szCs w:val="24"/>
        </w:rPr>
        <w:t>lectura en</w:t>
      </w:r>
      <w:r w:rsidR="0014680A" w:rsidRPr="001A2B28">
        <w:rPr>
          <w:rFonts w:asciiTheme="minorHAnsi" w:hAnsiTheme="minorHAnsi" w:cstheme="minorHAnsi"/>
          <w:sz w:val="24"/>
          <w:szCs w:val="24"/>
        </w:rPr>
        <w:t xml:space="preserve"> todos sus ámbitos a organizaciones culturales, instituciones</w:t>
      </w:r>
      <w:r w:rsidR="00FC2FE0" w:rsidRPr="001A2B28">
        <w:rPr>
          <w:rFonts w:asciiTheme="minorHAnsi" w:hAnsiTheme="minorHAnsi" w:cstheme="minorHAnsi"/>
          <w:sz w:val="24"/>
          <w:szCs w:val="24"/>
        </w:rPr>
        <w:t xml:space="preserve">, librerías, bibliotecas, </w:t>
      </w:r>
      <w:r w:rsidR="000604B1" w:rsidRPr="001A2B28">
        <w:rPr>
          <w:rFonts w:asciiTheme="minorHAnsi" w:hAnsiTheme="minorHAnsi" w:cstheme="minorHAnsi"/>
          <w:sz w:val="24"/>
          <w:szCs w:val="24"/>
        </w:rPr>
        <w:t xml:space="preserve">talleres de escritura, </w:t>
      </w:r>
      <w:r w:rsidR="00FC2FE0" w:rsidRPr="001A2B28">
        <w:rPr>
          <w:rFonts w:asciiTheme="minorHAnsi" w:hAnsiTheme="minorHAnsi" w:cstheme="minorHAnsi"/>
          <w:sz w:val="24"/>
          <w:szCs w:val="24"/>
        </w:rPr>
        <w:t>asociaciones</w:t>
      </w:r>
      <w:r w:rsidR="00A50C54" w:rsidRPr="001A2B28">
        <w:rPr>
          <w:rFonts w:asciiTheme="minorHAnsi" w:hAnsiTheme="minorHAnsi" w:cstheme="minorHAnsi"/>
          <w:sz w:val="24"/>
          <w:szCs w:val="24"/>
        </w:rPr>
        <w:t xml:space="preserve"> públicas o privadas</w:t>
      </w:r>
      <w:r w:rsidR="00FC2FE0" w:rsidRPr="001A2B28">
        <w:rPr>
          <w:rFonts w:asciiTheme="minorHAnsi" w:hAnsiTheme="minorHAnsi" w:cstheme="minorHAnsi"/>
          <w:sz w:val="24"/>
          <w:szCs w:val="24"/>
        </w:rPr>
        <w:t xml:space="preserve"> o </w:t>
      </w:r>
      <w:r w:rsidR="009D4B5E" w:rsidRPr="001A2B28">
        <w:rPr>
          <w:rFonts w:asciiTheme="minorHAnsi" w:hAnsiTheme="minorHAnsi" w:cstheme="minorHAnsi"/>
          <w:sz w:val="24"/>
          <w:szCs w:val="24"/>
        </w:rPr>
        <w:t xml:space="preserve">a </w:t>
      </w:r>
      <w:r w:rsidR="00FC2FE0" w:rsidRPr="001A2B28">
        <w:rPr>
          <w:rFonts w:asciiTheme="minorHAnsi" w:hAnsiTheme="minorHAnsi" w:cstheme="minorHAnsi"/>
          <w:sz w:val="24"/>
          <w:szCs w:val="24"/>
        </w:rPr>
        <w:t>cualquier trabajo en conjunto</w:t>
      </w:r>
      <w:r w:rsidR="0014680A" w:rsidRPr="001A2B28">
        <w:rPr>
          <w:rFonts w:asciiTheme="minorHAnsi" w:hAnsiTheme="minorHAnsi" w:cstheme="minorHAnsi"/>
          <w:sz w:val="24"/>
          <w:szCs w:val="24"/>
        </w:rPr>
        <w:t xml:space="preserve"> que haya </w:t>
      </w:r>
      <w:r w:rsidR="00F63859" w:rsidRPr="001A2B28">
        <w:rPr>
          <w:rFonts w:asciiTheme="minorHAnsi" w:hAnsiTheme="minorHAnsi" w:cstheme="minorHAnsi"/>
          <w:sz w:val="24"/>
          <w:szCs w:val="24"/>
        </w:rPr>
        <w:t xml:space="preserve">contribuido a la </w:t>
      </w:r>
      <w:r w:rsidR="0014680A" w:rsidRPr="001A2B28">
        <w:rPr>
          <w:rFonts w:asciiTheme="minorHAnsi" w:hAnsiTheme="minorHAnsi" w:cstheme="minorHAnsi"/>
          <w:sz w:val="24"/>
          <w:szCs w:val="24"/>
        </w:rPr>
        <w:t>realiza</w:t>
      </w:r>
      <w:r w:rsidR="00F63859" w:rsidRPr="001A2B28">
        <w:rPr>
          <w:rFonts w:asciiTheme="minorHAnsi" w:hAnsiTheme="minorHAnsi" w:cstheme="minorHAnsi"/>
          <w:sz w:val="24"/>
          <w:szCs w:val="24"/>
        </w:rPr>
        <w:t>ción de</w:t>
      </w:r>
      <w:r w:rsidR="0014680A" w:rsidRPr="001A2B28">
        <w:rPr>
          <w:rFonts w:asciiTheme="minorHAnsi" w:hAnsiTheme="minorHAnsi" w:cstheme="minorHAnsi"/>
          <w:sz w:val="24"/>
          <w:szCs w:val="24"/>
        </w:rPr>
        <w:t xml:space="preserve"> una labor relevante a favor </w:t>
      </w:r>
      <w:r w:rsidR="00B20647">
        <w:rPr>
          <w:rFonts w:asciiTheme="minorHAnsi" w:hAnsiTheme="minorHAnsi" w:cstheme="minorHAnsi"/>
          <w:sz w:val="24"/>
          <w:szCs w:val="24"/>
        </w:rPr>
        <w:t>del</w:t>
      </w:r>
      <w:r w:rsidR="0014680A" w:rsidRPr="001A2B28">
        <w:rPr>
          <w:rFonts w:asciiTheme="minorHAnsi" w:hAnsiTheme="minorHAnsi" w:cstheme="minorHAnsi"/>
          <w:sz w:val="24"/>
          <w:szCs w:val="24"/>
        </w:rPr>
        <w:t xml:space="preserve"> </w:t>
      </w:r>
      <w:r w:rsidR="00423D3D">
        <w:rPr>
          <w:rFonts w:asciiTheme="minorHAnsi" w:hAnsiTheme="minorHAnsi" w:cstheme="minorHAnsi"/>
          <w:sz w:val="24"/>
          <w:szCs w:val="24"/>
        </w:rPr>
        <w:t>desarrollo</w:t>
      </w:r>
      <w:r w:rsidR="0014680A" w:rsidRPr="001A2B28">
        <w:rPr>
          <w:rFonts w:asciiTheme="minorHAnsi" w:hAnsiTheme="minorHAnsi" w:cstheme="minorHAnsi"/>
          <w:sz w:val="24"/>
          <w:szCs w:val="24"/>
        </w:rPr>
        <w:t xml:space="preserve">, divulgación, apoyo y fomento de la escritura y de </w:t>
      </w:r>
      <w:r w:rsidR="00F63859" w:rsidRPr="001A2B28">
        <w:rPr>
          <w:rFonts w:asciiTheme="minorHAnsi" w:hAnsiTheme="minorHAnsi" w:cstheme="minorHAnsi"/>
          <w:sz w:val="24"/>
          <w:szCs w:val="24"/>
        </w:rPr>
        <w:t>sus</w:t>
      </w:r>
      <w:r w:rsidR="0014680A" w:rsidRPr="001A2B28">
        <w:rPr>
          <w:rFonts w:asciiTheme="minorHAnsi" w:hAnsiTheme="minorHAnsi" w:cstheme="minorHAnsi"/>
          <w:sz w:val="24"/>
          <w:szCs w:val="24"/>
        </w:rPr>
        <w:t xml:space="preserve"> autores</w:t>
      </w:r>
      <w:r w:rsidR="00FC2FE0" w:rsidRPr="001A2B2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CC5C4C4" w14:textId="77777777" w:rsidR="00A72F9E" w:rsidRPr="001A2B28" w:rsidRDefault="004C5BEE" w:rsidP="001E2F7B">
      <w:pPr>
        <w:pStyle w:val="Listaconvietas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A2B28">
        <w:rPr>
          <w:rFonts w:asciiTheme="minorHAnsi" w:hAnsiTheme="minorHAnsi" w:cstheme="minorHAnsi"/>
          <w:sz w:val="24"/>
          <w:szCs w:val="24"/>
        </w:rPr>
        <w:t>Las candidaturas a</w:t>
      </w:r>
      <w:r w:rsidR="00A72F9E" w:rsidRPr="001A2B28">
        <w:rPr>
          <w:rFonts w:asciiTheme="minorHAnsi" w:hAnsiTheme="minorHAnsi" w:cstheme="minorHAnsi"/>
          <w:sz w:val="24"/>
          <w:szCs w:val="24"/>
        </w:rPr>
        <w:t xml:space="preserve"> concurso </w:t>
      </w:r>
      <w:r w:rsidRPr="001A2B28">
        <w:rPr>
          <w:rFonts w:asciiTheme="minorHAnsi" w:hAnsiTheme="minorHAnsi" w:cstheme="minorHAnsi"/>
          <w:sz w:val="24"/>
          <w:szCs w:val="24"/>
        </w:rPr>
        <w:t xml:space="preserve">podrán estar ubicadas en cualquier </w:t>
      </w:r>
      <w:r w:rsidR="00236678" w:rsidRPr="001A2B28">
        <w:rPr>
          <w:rFonts w:asciiTheme="minorHAnsi" w:hAnsiTheme="minorHAnsi" w:cstheme="minorHAnsi"/>
          <w:sz w:val="24"/>
          <w:szCs w:val="24"/>
        </w:rPr>
        <w:t>territorio dentro de los límites</w:t>
      </w:r>
      <w:r w:rsidR="00A72F9E" w:rsidRPr="001A2B28">
        <w:rPr>
          <w:rFonts w:asciiTheme="minorHAnsi" w:hAnsiTheme="minorHAnsi" w:cstheme="minorHAnsi"/>
          <w:sz w:val="24"/>
          <w:szCs w:val="24"/>
        </w:rPr>
        <w:t xml:space="preserve"> </w:t>
      </w:r>
      <w:r w:rsidRPr="001A2B28">
        <w:rPr>
          <w:rFonts w:asciiTheme="minorHAnsi" w:hAnsiTheme="minorHAnsi" w:cstheme="minorHAnsi"/>
          <w:b/>
          <w:bCs/>
          <w:sz w:val="24"/>
          <w:szCs w:val="24"/>
        </w:rPr>
        <w:t xml:space="preserve">del </w:t>
      </w:r>
      <w:r w:rsidR="00236678" w:rsidRPr="001A2B28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1A2B28">
        <w:rPr>
          <w:rFonts w:asciiTheme="minorHAnsi" w:hAnsiTheme="minorHAnsi" w:cstheme="minorHAnsi"/>
          <w:b/>
          <w:bCs/>
          <w:sz w:val="24"/>
          <w:szCs w:val="24"/>
        </w:rPr>
        <w:t>eino de España</w:t>
      </w:r>
      <w:r w:rsidR="00A72F9E" w:rsidRPr="001A2B28">
        <w:rPr>
          <w:rFonts w:asciiTheme="minorHAnsi" w:hAnsiTheme="minorHAnsi" w:cstheme="minorHAnsi"/>
          <w:bCs/>
          <w:sz w:val="24"/>
          <w:szCs w:val="24"/>
        </w:rPr>
        <w:t>.</w:t>
      </w:r>
    </w:p>
    <w:p w14:paraId="7CD6D701" w14:textId="64034826" w:rsidR="0032135A" w:rsidRPr="00580508" w:rsidRDefault="00236678" w:rsidP="001E2F7B">
      <w:pPr>
        <w:pStyle w:val="Listaconvietas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80508">
        <w:rPr>
          <w:rFonts w:asciiTheme="minorHAnsi" w:hAnsiTheme="minorHAnsi" w:cstheme="minorHAnsi"/>
          <w:sz w:val="24"/>
          <w:szCs w:val="24"/>
        </w:rPr>
        <w:lastRenderedPageBreak/>
        <w:t>Las candidaturas</w:t>
      </w:r>
      <w:r w:rsidR="00523DD4" w:rsidRPr="00580508">
        <w:rPr>
          <w:rFonts w:asciiTheme="minorHAnsi" w:hAnsiTheme="minorHAnsi" w:cstheme="minorHAnsi"/>
          <w:sz w:val="24"/>
          <w:szCs w:val="24"/>
        </w:rPr>
        <w:t xml:space="preserve"> </w:t>
      </w:r>
      <w:r w:rsidR="00D06867" w:rsidRPr="00580508">
        <w:rPr>
          <w:rFonts w:asciiTheme="minorHAnsi" w:hAnsiTheme="minorHAnsi" w:cstheme="minorHAnsi"/>
          <w:sz w:val="24"/>
          <w:szCs w:val="24"/>
        </w:rPr>
        <w:t xml:space="preserve">podrán </w:t>
      </w:r>
      <w:r w:rsidR="00DA5690" w:rsidRPr="00580508">
        <w:rPr>
          <w:rFonts w:asciiTheme="minorHAnsi" w:hAnsiTheme="minorHAnsi" w:cstheme="minorHAnsi"/>
          <w:sz w:val="24"/>
          <w:szCs w:val="24"/>
        </w:rPr>
        <w:t xml:space="preserve">ser presentadas: </w:t>
      </w:r>
      <w:r w:rsidR="004643B7" w:rsidRPr="00580508">
        <w:rPr>
          <w:rFonts w:asciiTheme="minorHAnsi" w:hAnsiTheme="minorHAnsi" w:cstheme="minorHAnsi"/>
          <w:sz w:val="24"/>
          <w:szCs w:val="24"/>
        </w:rPr>
        <w:t>1)</w:t>
      </w:r>
      <w:r w:rsidR="00580508" w:rsidRPr="00580508">
        <w:rPr>
          <w:rFonts w:asciiTheme="minorHAnsi" w:hAnsiTheme="minorHAnsi" w:cstheme="minorHAnsi"/>
          <w:sz w:val="24"/>
          <w:szCs w:val="24"/>
        </w:rPr>
        <w:t>.</w:t>
      </w:r>
      <w:r w:rsidR="004643B7" w:rsidRPr="00580508">
        <w:rPr>
          <w:rFonts w:asciiTheme="minorHAnsi" w:hAnsiTheme="minorHAnsi" w:cstheme="minorHAnsi"/>
          <w:sz w:val="24"/>
          <w:szCs w:val="24"/>
        </w:rPr>
        <w:t xml:space="preserve"> A iniciativa propia de cada </w:t>
      </w:r>
      <w:r w:rsidR="007F469C">
        <w:rPr>
          <w:rFonts w:asciiTheme="minorHAnsi" w:hAnsiTheme="minorHAnsi" w:cstheme="minorHAnsi"/>
          <w:sz w:val="24"/>
          <w:szCs w:val="24"/>
        </w:rPr>
        <w:t>a</w:t>
      </w:r>
      <w:r w:rsidR="004643B7" w:rsidRPr="00580508">
        <w:rPr>
          <w:rFonts w:asciiTheme="minorHAnsi" w:hAnsiTheme="minorHAnsi" w:cstheme="minorHAnsi"/>
          <w:sz w:val="24"/>
          <w:szCs w:val="24"/>
        </w:rPr>
        <w:t>soci</w:t>
      </w:r>
      <w:r w:rsidR="00603AF8" w:rsidRPr="00580508">
        <w:rPr>
          <w:rFonts w:asciiTheme="minorHAnsi" w:hAnsiTheme="minorHAnsi" w:cstheme="minorHAnsi"/>
          <w:sz w:val="24"/>
          <w:szCs w:val="24"/>
        </w:rPr>
        <w:t>a</w:t>
      </w:r>
      <w:r w:rsidR="004643B7" w:rsidRPr="00580508">
        <w:rPr>
          <w:rFonts w:asciiTheme="minorHAnsi" w:hAnsiTheme="minorHAnsi" w:cstheme="minorHAnsi"/>
          <w:sz w:val="24"/>
          <w:szCs w:val="24"/>
        </w:rPr>
        <w:t>ción</w:t>
      </w:r>
      <w:r w:rsidR="00603AF8" w:rsidRPr="00580508">
        <w:rPr>
          <w:rFonts w:asciiTheme="minorHAnsi" w:hAnsiTheme="minorHAnsi" w:cstheme="minorHAnsi"/>
          <w:sz w:val="24"/>
          <w:szCs w:val="24"/>
        </w:rPr>
        <w:t xml:space="preserve"> o entidad</w:t>
      </w:r>
      <w:r w:rsidR="00A942B3" w:rsidRPr="00580508">
        <w:rPr>
          <w:rFonts w:asciiTheme="minorHAnsi" w:hAnsiTheme="minorHAnsi" w:cstheme="minorHAnsi"/>
          <w:sz w:val="24"/>
          <w:szCs w:val="24"/>
        </w:rPr>
        <w:t xml:space="preserve"> que se considere merecedora del Premio</w:t>
      </w:r>
      <w:r w:rsidR="004643B7" w:rsidRPr="00580508">
        <w:rPr>
          <w:rFonts w:asciiTheme="minorHAnsi" w:hAnsiTheme="minorHAnsi" w:cstheme="minorHAnsi"/>
          <w:sz w:val="24"/>
          <w:szCs w:val="24"/>
        </w:rPr>
        <w:t xml:space="preserve">; 2) Por iniciativa de las </w:t>
      </w:r>
      <w:r w:rsidR="00603AF8" w:rsidRPr="00580508">
        <w:rPr>
          <w:rFonts w:asciiTheme="minorHAnsi" w:hAnsiTheme="minorHAnsi" w:cstheme="minorHAnsi"/>
          <w:sz w:val="24"/>
          <w:szCs w:val="24"/>
        </w:rPr>
        <w:t>entidades representadas en el Jurado</w:t>
      </w:r>
      <w:r w:rsidR="00A942B3" w:rsidRPr="00580508">
        <w:rPr>
          <w:rFonts w:asciiTheme="minorHAnsi" w:hAnsiTheme="minorHAnsi" w:cstheme="minorHAnsi"/>
          <w:sz w:val="24"/>
          <w:szCs w:val="24"/>
        </w:rPr>
        <w:t xml:space="preserve">; 3) </w:t>
      </w:r>
      <w:r w:rsidR="001D261E" w:rsidRPr="00580508">
        <w:rPr>
          <w:rFonts w:asciiTheme="minorHAnsi" w:hAnsiTheme="minorHAnsi" w:cstheme="minorHAnsi"/>
          <w:sz w:val="24"/>
          <w:szCs w:val="24"/>
        </w:rPr>
        <w:t xml:space="preserve">Por iniciativa de colectivos de usuarios </w:t>
      </w:r>
      <w:r w:rsidR="0032135A" w:rsidRPr="00580508">
        <w:rPr>
          <w:rFonts w:asciiTheme="minorHAnsi" w:hAnsiTheme="minorHAnsi" w:cstheme="minorHAnsi"/>
          <w:sz w:val="24"/>
          <w:szCs w:val="24"/>
        </w:rPr>
        <w:t>de las entidades referidas en el punto 1</w:t>
      </w:r>
      <w:r w:rsidR="00603AF8" w:rsidRPr="0058050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71DE37" w14:textId="7651BF60" w:rsidR="0002705A" w:rsidRPr="0002705A" w:rsidRDefault="0002705A" w:rsidP="0002705A">
      <w:pPr>
        <w:pStyle w:val="Listaconvietas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C7924">
        <w:rPr>
          <w:rFonts w:asciiTheme="minorHAnsi" w:hAnsiTheme="minorHAnsi" w:cstheme="minorHAnsi"/>
          <w:sz w:val="24"/>
          <w:szCs w:val="24"/>
        </w:rPr>
        <w:t xml:space="preserve">Se establece una única categoría de premio a la mejor </w:t>
      </w:r>
      <w:r w:rsidR="005614C5">
        <w:rPr>
          <w:rFonts w:asciiTheme="minorHAnsi" w:hAnsiTheme="minorHAnsi" w:cstheme="minorHAnsi"/>
          <w:sz w:val="24"/>
          <w:szCs w:val="24"/>
        </w:rPr>
        <w:t>candidatura</w:t>
      </w:r>
      <w:r w:rsidRPr="00BC7924">
        <w:rPr>
          <w:rFonts w:asciiTheme="minorHAnsi" w:hAnsiTheme="minorHAnsi" w:cstheme="minorHAnsi"/>
          <w:sz w:val="24"/>
          <w:szCs w:val="24"/>
        </w:rPr>
        <w:t xml:space="preserve"> de fomento de la labor del escritor. El concurso no podrá quedar desierto y el jurado designará un único ganador.</w:t>
      </w:r>
    </w:p>
    <w:p w14:paraId="64523088" w14:textId="74FC3C1E" w:rsidR="00A307F5" w:rsidRDefault="00A72F9E" w:rsidP="001E2F7B">
      <w:pPr>
        <w:pStyle w:val="Ttulo2"/>
        <w:numPr>
          <w:ilvl w:val="0"/>
          <w:numId w:val="8"/>
        </w:numPr>
        <w:snapToGrid w:val="0"/>
        <w:spacing w:line="276" w:lineRule="auto"/>
        <w:contextualSpacing/>
        <w:rPr>
          <w:rFonts w:asciiTheme="minorHAnsi" w:hAnsiTheme="minorHAnsi" w:cstheme="minorHAnsi"/>
          <w:sz w:val="28"/>
          <w:szCs w:val="28"/>
          <w:lang w:val="es-ES"/>
        </w:rPr>
      </w:pPr>
      <w:r w:rsidRPr="003F0337">
        <w:rPr>
          <w:rFonts w:asciiTheme="minorHAnsi" w:hAnsiTheme="minorHAnsi" w:cstheme="minorHAnsi"/>
          <w:sz w:val="28"/>
          <w:szCs w:val="28"/>
        </w:rPr>
        <w:t>C</w:t>
      </w:r>
      <w:r w:rsidR="00A307F5">
        <w:rPr>
          <w:rFonts w:asciiTheme="minorHAnsi" w:hAnsiTheme="minorHAnsi" w:cstheme="minorHAnsi"/>
          <w:sz w:val="28"/>
          <w:szCs w:val="28"/>
          <w:lang w:val="es-ES"/>
        </w:rPr>
        <w:t>omposición del Jurado</w:t>
      </w:r>
    </w:p>
    <w:p w14:paraId="0DC22313" w14:textId="7B0B95F6" w:rsidR="00D2199B" w:rsidRDefault="008B4D58" w:rsidP="00BC7924">
      <w:pPr>
        <w:pStyle w:val="Listaconvietas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El jurado estará compuesto por personas e </w:t>
      </w:r>
      <w:r w:rsidRPr="007525BC">
        <w:rPr>
          <w:rFonts w:asciiTheme="minorHAnsi" w:hAnsiTheme="minorHAnsi" w:cstheme="minorHAnsi"/>
          <w:sz w:val="24"/>
          <w:szCs w:val="24"/>
        </w:rPr>
        <w:t xml:space="preserve">instituciones de </w:t>
      </w:r>
      <w:r w:rsidRPr="007525BC">
        <w:rPr>
          <w:rFonts w:asciiTheme="minorHAnsi" w:hAnsiTheme="minorHAnsi" w:cstheme="minorHAnsi"/>
          <w:bCs/>
          <w:sz w:val="24"/>
          <w:szCs w:val="24"/>
        </w:rPr>
        <w:t>reconocido prestigio</w:t>
      </w:r>
      <w:r w:rsidRPr="007525BC">
        <w:rPr>
          <w:rFonts w:asciiTheme="minorHAnsi" w:hAnsiTheme="minorHAnsi" w:cstheme="minorHAnsi"/>
          <w:sz w:val="24"/>
          <w:szCs w:val="24"/>
        </w:rPr>
        <w:t xml:space="preserve"> en</w:t>
      </w:r>
      <w:r w:rsidRPr="000C2EA6">
        <w:rPr>
          <w:rFonts w:asciiTheme="minorHAnsi" w:hAnsiTheme="minorHAnsi" w:cstheme="minorHAnsi"/>
          <w:sz w:val="24"/>
          <w:szCs w:val="24"/>
        </w:rPr>
        <w:t xml:space="preserve"> las diversas áreas del sector del libro (escritores, editores, libreros, </w:t>
      </w:r>
      <w:r w:rsidR="007525BC">
        <w:rPr>
          <w:rFonts w:asciiTheme="minorHAnsi" w:hAnsiTheme="minorHAnsi" w:cstheme="minorHAnsi"/>
          <w:sz w:val="24"/>
          <w:szCs w:val="24"/>
        </w:rPr>
        <w:t xml:space="preserve">críticos, </w:t>
      </w:r>
      <w:r w:rsidRPr="000C2EA6">
        <w:rPr>
          <w:rFonts w:asciiTheme="minorHAnsi" w:hAnsiTheme="minorHAnsi" w:cstheme="minorHAnsi"/>
          <w:sz w:val="24"/>
          <w:szCs w:val="24"/>
        </w:rPr>
        <w:t>gestores culturales, bibliotecarios...)</w:t>
      </w:r>
      <w:r w:rsidR="00D559DC">
        <w:rPr>
          <w:rFonts w:asciiTheme="minorHAnsi" w:hAnsiTheme="minorHAnsi" w:cstheme="minorHAnsi"/>
          <w:sz w:val="24"/>
          <w:szCs w:val="24"/>
        </w:rPr>
        <w:t>.</w:t>
      </w:r>
      <w:r w:rsidR="007525BC">
        <w:rPr>
          <w:rFonts w:asciiTheme="minorHAnsi" w:hAnsiTheme="minorHAnsi" w:cstheme="minorHAnsi"/>
          <w:sz w:val="24"/>
          <w:szCs w:val="24"/>
        </w:rPr>
        <w:t xml:space="preserve"> Con la siguiente disposición:</w:t>
      </w:r>
    </w:p>
    <w:p w14:paraId="5EE50347" w14:textId="3B67A165" w:rsidR="008B4D58" w:rsidRPr="000C2EA6" w:rsidRDefault="002167D5" w:rsidP="007525BC">
      <w:pPr>
        <w:pStyle w:val="Listaconvietas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junta Directiva de ACE designará la mitad m</w:t>
      </w:r>
      <w:r w:rsidR="007F469C">
        <w:rPr>
          <w:rFonts w:asciiTheme="minorHAnsi" w:hAnsiTheme="minorHAnsi" w:cstheme="minorHAnsi"/>
          <w:sz w:val="24"/>
          <w:szCs w:val="24"/>
        </w:rPr>
        <w:t>á</w:t>
      </w:r>
      <w:r>
        <w:rPr>
          <w:rFonts w:asciiTheme="minorHAnsi" w:hAnsiTheme="minorHAnsi" w:cstheme="minorHAnsi"/>
          <w:sz w:val="24"/>
          <w:szCs w:val="24"/>
        </w:rPr>
        <w:t>s uno de la composición del jurado</w:t>
      </w:r>
      <w:r w:rsidR="007F469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que estará integrada por </w:t>
      </w:r>
      <w:r w:rsidR="00182462">
        <w:rPr>
          <w:rFonts w:asciiTheme="minorHAnsi" w:hAnsiTheme="minorHAnsi" w:cstheme="minorHAnsi"/>
          <w:sz w:val="24"/>
          <w:szCs w:val="24"/>
        </w:rPr>
        <w:t xml:space="preserve">un representante de cada una de las siguientes entidades: </w:t>
      </w:r>
      <w:r w:rsidR="008B4D58">
        <w:rPr>
          <w:rFonts w:asciiTheme="minorHAnsi" w:hAnsiTheme="minorHAnsi" w:cstheme="minorHAnsi"/>
          <w:sz w:val="24"/>
          <w:szCs w:val="24"/>
        </w:rPr>
        <w:t>CEDRO,</w:t>
      </w:r>
      <w:r>
        <w:rPr>
          <w:rFonts w:asciiTheme="minorHAnsi" w:hAnsiTheme="minorHAnsi" w:cstheme="minorHAnsi"/>
          <w:sz w:val="24"/>
          <w:szCs w:val="24"/>
        </w:rPr>
        <w:t xml:space="preserve"> Centro Español de Derechos Reprográficos; </w:t>
      </w:r>
      <w:r w:rsidR="008B4D58">
        <w:rPr>
          <w:rFonts w:asciiTheme="minorHAnsi" w:hAnsiTheme="minorHAnsi" w:cstheme="minorHAnsi"/>
          <w:sz w:val="24"/>
          <w:szCs w:val="24"/>
        </w:rPr>
        <w:t>F</w:t>
      </w:r>
      <w:r w:rsidR="00182462">
        <w:rPr>
          <w:rFonts w:asciiTheme="minorHAnsi" w:hAnsiTheme="minorHAnsi" w:cstheme="minorHAnsi"/>
          <w:sz w:val="24"/>
          <w:szCs w:val="24"/>
        </w:rPr>
        <w:t>undación Germán Sánchez Ruipérez</w:t>
      </w:r>
      <w:r>
        <w:rPr>
          <w:rFonts w:asciiTheme="minorHAnsi" w:hAnsiTheme="minorHAnsi" w:cstheme="minorHAnsi"/>
          <w:sz w:val="24"/>
          <w:szCs w:val="24"/>
        </w:rPr>
        <w:t>;</w:t>
      </w:r>
      <w:r w:rsidR="001824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4D58">
        <w:rPr>
          <w:rFonts w:asciiTheme="minorHAnsi" w:hAnsiTheme="minorHAnsi" w:cstheme="minorHAnsi"/>
          <w:sz w:val="24"/>
          <w:szCs w:val="24"/>
        </w:rPr>
        <w:t>CEGA</w:t>
      </w:r>
      <w:r w:rsidR="001942E6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="00AC780B">
        <w:rPr>
          <w:rFonts w:asciiTheme="minorHAnsi" w:hAnsiTheme="minorHAnsi" w:cstheme="minorHAnsi"/>
          <w:sz w:val="24"/>
          <w:szCs w:val="24"/>
        </w:rPr>
        <w:t xml:space="preserve">, </w:t>
      </w:r>
      <w:r w:rsidR="00AC780B" w:rsidRPr="00AC780B">
        <w:rPr>
          <w:rFonts w:asciiTheme="minorHAnsi" w:hAnsiTheme="minorHAnsi" w:cstheme="minorHAnsi"/>
          <w:sz w:val="24"/>
          <w:szCs w:val="24"/>
        </w:rPr>
        <w:t>Confederación Española de Gremios y Asociaciones de Libreros</w:t>
      </w:r>
      <w:r w:rsidR="00E03BA5">
        <w:rPr>
          <w:rFonts w:asciiTheme="minorHAnsi" w:hAnsiTheme="minorHAnsi" w:cstheme="minorHAnsi"/>
          <w:sz w:val="24"/>
          <w:szCs w:val="24"/>
        </w:rPr>
        <w:t>;</w:t>
      </w:r>
      <w:r w:rsidR="00AC7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FGEE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182462">
        <w:rPr>
          <w:rFonts w:asciiTheme="minorHAnsi" w:hAnsiTheme="minorHAnsi" w:cstheme="minorHAnsi"/>
          <w:sz w:val="24"/>
          <w:szCs w:val="24"/>
        </w:rPr>
        <w:t xml:space="preserve">Federación de Gremios de </w:t>
      </w:r>
      <w:r w:rsidR="0092444A">
        <w:rPr>
          <w:rFonts w:asciiTheme="minorHAnsi" w:hAnsiTheme="minorHAnsi" w:cstheme="minorHAnsi"/>
          <w:sz w:val="24"/>
          <w:szCs w:val="24"/>
        </w:rPr>
        <w:t>Editores</w:t>
      </w:r>
      <w:r w:rsidR="00182462">
        <w:rPr>
          <w:rFonts w:asciiTheme="minorHAnsi" w:hAnsiTheme="minorHAnsi" w:cstheme="minorHAnsi"/>
          <w:sz w:val="24"/>
          <w:szCs w:val="24"/>
        </w:rPr>
        <w:t xml:space="preserve"> de España</w:t>
      </w:r>
      <w:r w:rsidR="00AC780B">
        <w:rPr>
          <w:rFonts w:asciiTheme="minorHAnsi" w:hAnsiTheme="minorHAnsi" w:cstheme="minorHAnsi"/>
          <w:sz w:val="24"/>
          <w:szCs w:val="24"/>
        </w:rPr>
        <w:t xml:space="preserve"> y de la </w:t>
      </w:r>
      <w:proofErr w:type="spellStart"/>
      <w:r>
        <w:rPr>
          <w:rFonts w:asciiTheme="minorHAnsi" w:hAnsiTheme="minorHAnsi" w:cstheme="minorHAnsi"/>
          <w:sz w:val="24"/>
          <w:szCs w:val="24"/>
        </w:rPr>
        <w:t>AECL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AC780B">
        <w:rPr>
          <w:rFonts w:asciiTheme="minorHAnsi" w:hAnsiTheme="minorHAnsi" w:cstheme="minorHAnsi"/>
          <w:sz w:val="24"/>
          <w:szCs w:val="24"/>
        </w:rPr>
        <w:t>Asociación Española de Críticos Literarios</w:t>
      </w:r>
      <w:r w:rsidR="0018246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BE1E4EA" w14:textId="5FDFEC9F" w:rsidR="00A72F9E" w:rsidRPr="00EA01CA" w:rsidRDefault="00A307F5" w:rsidP="001E2F7B">
      <w:pPr>
        <w:pStyle w:val="Ttulo2"/>
        <w:numPr>
          <w:ilvl w:val="0"/>
          <w:numId w:val="8"/>
        </w:numPr>
        <w:snapToGrid w:val="0"/>
        <w:spacing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>C</w:t>
      </w:r>
      <w:proofErr w:type="spellStart"/>
      <w:r w:rsidR="00684D5A" w:rsidRPr="003F0337">
        <w:rPr>
          <w:rFonts w:asciiTheme="minorHAnsi" w:hAnsiTheme="minorHAnsi" w:cstheme="minorHAnsi"/>
          <w:sz w:val="28"/>
          <w:szCs w:val="28"/>
        </w:rPr>
        <w:t>alendario</w:t>
      </w:r>
      <w:proofErr w:type="spellEnd"/>
    </w:p>
    <w:p w14:paraId="32224420" w14:textId="1A88A71F" w:rsidR="00BF4AA0" w:rsidRPr="003F3F7C" w:rsidRDefault="00BF4AA0" w:rsidP="000A1879">
      <w:pPr>
        <w:pStyle w:val="Listaconvietas"/>
        <w:snapToGrid w:val="0"/>
        <w:spacing w:line="276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3F3F7C">
        <w:rPr>
          <w:rFonts w:asciiTheme="minorHAnsi" w:hAnsiTheme="minorHAnsi" w:cstheme="minorHAnsi"/>
          <w:sz w:val="24"/>
          <w:szCs w:val="24"/>
        </w:rPr>
        <w:t xml:space="preserve">El </w:t>
      </w:r>
      <w:r w:rsidRPr="003F3F7C">
        <w:rPr>
          <w:rFonts w:asciiTheme="minorHAnsi" w:hAnsiTheme="minorHAnsi" w:cstheme="minorHAnsi"/>
          <w:b/>
          <w:sz w:val="24"/>
          <w:szCs w:val="24"/>
        </w:rPr>
        <w:t>Premio</w:t>
      </w:r>
      <w:r w:rsidRPr="003F3F7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E6376">
        <w:rPr>
          <w:rFonts w:asciiTheme="minorHAnsi" w:hAnsiTheme="minorHAnsi" w:cstheme="minorHAnsi"/>
          <w:b/>
          <w:i/>
          <w:sz w:val="24"/>
          <w:szCs w:val="24"/>
        </w:rPr>
        <w:t>«</w:t>
      </w:r>
      <w:r w:rsidRPr="003F3F7C">
        <w:rPr>
          <w:rFonts w:asciiTheme="minorHAnsi" w:hAnsiTheme="minorHAnsi" w:cstheme="minorHAnsi"/>
          <w:b/>
          <w:i/>
          <w:sz w:val="24"/>
          <w:szCs w:val="24"/>
        </w:rPr>
        <w:t>ACE-Ángel María de Lera</w:t>
      </w:r>
      <w:r w:rsidR="000E6376">
        <w:rPr>
          <w:rFonts w:asciiTheme="minorHAnsi" w:hAnsiTheme="minorHAnsi" w:cstheme="minorHAnsi"/>
          <w:b/>
          <w:i/>
          <w:sz w:val="24"/>
          <w:szCs w:val="24"/>
        </w:rPr>
        <w:t>»</w:t>
      </w:r>
      <w:r w:rsidRPr="003F3F7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F3F7C">
        <w:rPr>
          <w:rFonts w:asciiTheme="minorHAnsi" w:hAnsiTheme="minorHAnsi" w:cstheme="minorHAnsi"/>
          <w:b/>
          <w:sz w:val="24"/>
          <w:szCs w:val="24"/>
        </w:rPr>
        <w:t>de fomento a la labor del escritor y la lectura</w:t>
      </w:r>
      <w:r w:rsidRPr="003F3F7C">
        <w:rPr>
          <w:rFonts w:asciiTheme="minorHAnsi" w:hAnsiTheme="minorHAnsi" w:cstheme="minorHAnsi"/>
          <w:sz w:val="24"/>
          <w:szCs w:val="24"/>
        </w:rPr>
        <w:t xml:space="preserve"> tiene un carácter anual. Celebrándose cada convocatoria durante el primer trimestre del año. </w:t>
      </w:r>
    </w:p>
    <w:p w14:paraId="65591918" w14:textId="77777777" w:rsidR="00BF4AA0" w:rsidRPr="003F3F7C" w:rsidRDefault="00BF4AA0" w:rsidP="000A1879">
      <w:pPr>
        <w:pStyle w:val="Listaconvietas"/>
        <w:snapToGrid w:val="0"/>
        <w:spacing w:line="276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14E9CF82" w14:textId="49A1E9E2" w:rsidR="000A1879" w:rsidRPr="003F3F7C" w:rsidRDefault="00A72F9E" w:rsidP="000A1879">
      <w:pPr>
        <w:pStyle w:val="Listaconvietas"/>
        <w:snapToGrid w:val="0"/>
        <w:spacing w:line="276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3F3F7C">
        <w:rPr>
          <w:rFonts w:asciiTheme="minorHAnsi" w:hAnsiTheme="minorHAnsi" w:cstheme="minorHAnsi"/>
          <w:sz w:val="24"/>
          <w:szCs w:val="24"/>
        </w:rPr>
        <w:t xml:space="preserve">El </w:t>
      </w:r>
      <w:r w:rsidR="009B2F38" w:rsidRPr="003F3F7C">
        <w:rPr>
          <w:rFonts w:asciiTheme="minorHAnsi" w:hAnsiTheme="minorHAnsi" w:cstheme="minorHAnsi"/>
          <w:sz w:val="24"/>
          <w:szCs w:val="24"/>
        </w:rPr>
        <w:t xml:space="preserve">plazo de presentación de candidaturas </w:t>
      </w:r>
      <w:r w:rsidR="00BF4AA0" w:rsidRPr="003F3F7C">
        <w:rPr>
          <w:rFonts w:asciiTheme="minorHAnsi" w:hAnsiTheme="minorHAnsi" w:cstheme="minorHAnsi"/>
          <w:sz w:val="24"/>
          <w:szCs w:val="24"/>
        </w:rPr>
        <w:t xml:space="preserve">para este primer certamen </w:t>
      </w:r>
      <w:r w:rsidRPr="003F3F7C">
        <w:rPr>
          <w:rFonts w:asciiTheme="minorHAnsi" w:hAnsiTheme="minorHAnsi" w:cstheme="minorHAnsi"/>
          <w:sz w:val="24"/>
          <w:szCs w:val="24"/>
        </w:rPr>
        <w:t xml:space="preserve">comenzará el </w:t>
      </w:r>
      <w:r w:rsidR="00D559DC" w:rsidRPr="00684D5A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="0082214D" w:rsidRPr="00684D5A">
        <w:rPr>
          <w:rFonts w:asciiTheme="minorHAnsi" w:hAnsiTheme="minorHAnsi" w:cstheme="minorHAnsi"/>
          <w:b/>
          <w:bCs/>
          <w:sz w:val="24"/>
          <w:szCs w:val="24"/>
        </w:rPr>
        <w:t xml:space="preserve"> de diciembre </w:t>
      </w:r>
      <w:r w:rsidR="009648F0" w:rsidRPr="00684D5A">
        <w:rPr>
          <w:rFonts w:asciiTheme="minorHAnsi" w:hAnsiTheme="minorHAnsi" w:cstheme="minorHAnsi"/>
          <w:b/>
          <w:bCs/>
          <w:sz w:val="24"/>
          <w:szCs w:val="24"/>
        </w:rPr>
        <w:t>de 2019</w:t>
      </w:r>
      <w:r w:rsidR="009648F0" w:rsidRPr="003F3F7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2214D" w:rsidRPr="003F3F7C">
        <w:rPr>
          <w:rFonts w:asciiTheme="minorHAnsi" w:hAnsiTheme="minorHAnsi" w:cstheme="minorHAnsi"/>
          <w:bCs/>
          <w:sz w:val="24"/>
          <w:szCs w:val="24"/>
        </w:rPr>
        <w:t>a</w:t>
      </w:r>
      <w:r w:rsidR="004226BC" w:rsidRPr="003F3F7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2214D" w:rsidRPr="003F3F7C">
        <w:rPr>
          <w:rFonts w:asciiTheme="minorHAnsi" w:hAnsiTheme="minorHAnsi" w:cstheme="minorHAnsi"/>
          <w:bCs/>
          <w:sz w:val="24"/>
          <w:szCs w:val="24"/>
        </w:rPr>
        <w:t>las 00:00</w:t>
      </w:r>
      <w:r w:rsidR="00C5470D" w:rsidRPr="003F3F7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F3F7C">
        <w:rPr>
          <w:rFonts w:asciiTheme="minorHAnsi" w:hAnsiTheme="minorHAnsi" w:cstheme="minorHAnsi"/>
          <w:sz w:val="24"/>
          <w:szCs w:val="24"/>
        </w:rPr>
        <w:t xml:space="preserve">y finalizará </w:t>
      </w:r>
      <w:r w:rsidR="009716AA" w:rsidRPr="003F3F7C">
        <w:rPr>
          <w:rFonts w:asciiTheme="minorHAnsi" w:hAnsiTheme="minorHAnsi" w:cstheme="minorHAnsi"/>
          <w:sz w:val="24"/>
          <w:szCs w:val="24"/>
        </w:rPr>
        <w:t xml:space="preserve">el </w:t>
      </w:r>
      <w:r w:rsidR="004226BC" w:rsidRPr="00684D5A">
        <w:rPr>
          <w:rFonts w:asciiTheme="minorHAnsi" w:hAnsiTheme="minorHAnsi" w:cstheme="minorHAnsi"/>
          <w:b/>
          <w:sz w:val="24"/>
          <w:szCs w:val="24"/>
        </w:rPr>
        <w:t>3 de febrero</w:t>
      </w:r>
      <w:r w:rsidR="00B80365" w:rsidRPr="00684D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84D5A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54359F" w:rsidRPr="00684D5A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2E555A" w:rsidRPr="00684D5A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4226BC" w:rsidRPr="003F3F7C">
        <w:rPr>
          <w:rFonts w:asciiTheme="minorHAnsi" w:hAnsiTheme="minorHAnsi" w:cstheme="minorHAnsi"/>
          <w:sz w:val="24"/>
          <w:szCs w:val="24"/>
        </w:rPr>
        <w:t xml:space="preserve"> a las 00:00 horas</w:t>
      </w:r>
      <w:r w:rsidRPr="003F3F7C">
        <w:rPr>
          <w:rFonts w:asciiTheme="minorHAnsi" w:hAnsiTheme="minorHAnsi" w:cstheme="minorHAnsi"/>
          <w:sz w:val="24"/>
          <w:szCs w:val="24"/>
        </w:rPr>
        <w:t xml:space="preserve">. Las fechas fijadas para el proceso </w:t>
      </w:r>
      <w:r w:rsidR="009648F0" w:rsidRPr="003F3F7C">
        <w:rPr>
          <w:rFonts w:asciiTheme="minorHAnsi" w:hAnsiTheme="minorHAnsi" w:cstheme="minorHAnsi"/>
          <w:sz w:val="24"/>
          <w:szCs w:val="24"/>
        </w:rPr>
        <w:t>serán</w:t>
      </w:r>
      <w:r w:rsidRPr="003F3F7C">
        <w:rPr>
          <w:rFonts w:asciiTheme="minorHAnsi" w:hAnsiTheme="minorHAnsi" w:cstheme="minorHAnsi"/>
          <w:sz w:val="24"/>
          <w:szCs w:val="24"/>
        </w:rPr>
        <w:t xml:space="preserve"> las siguientes:</w:t>
      </w:r>
    </w:p>
    <w:p w14:paraId="56F415EB" w14:textId="77777777" w:rsidR="003751BD" w:rsidRPr="003F3F7C" w:rsidRDefault="003751BD" w:rsidP="000A1879">
      <w:pPr>
        <w:pStyle w:val="Listaconvietas"/>
        <w:snapToGrid w:val="0"/>
        <w:spacing w:line="276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242D945F" w14:textId="3933169F" w:rsidR="000A1879" w:rsidRPr="000A1879" w:rsidRDefault="004226BC" w:rsidP="000A1879">
      <w:pPr>
        <w:pStyle w:val="Listaconvietas"/>
        <w:numPr>
          <w:ilvl w:val="0"/>
          <w:numId w:val="13"/>
        </w:numPr>
        <w:snapToGrid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84D5A">
        <w:rPr>
          <w:rFonts w:asciiTheme="minorHAnsi" w:hAnsiTheme="minorHAnsi" w:cstheme="minorHAnsi"/>
          <w:b/>
          <w:sz w:val="24"/>
          <w:szCs w:val="24"/>
        </w:rPr>
        <w:t>3 de marzo</w:t>
      </w:r>
      <w:r w:rsidR="00A72F9E" w:rsidRPr="003F3F7C">
        <w:rPr>
          <w:rFonts w:asciiTheme="minorHAnsi" w:hAnsiTheme="minorHAnsi" w:cstheme="minorHAnsi"/>
          <w:sz w:val="24"/>
          <w:szCs w:val="24"/>
        </w:rPr>
        <w:t xml:space="preserve">. </w:t>
      </w:r>
      <w:r w:rsidR="00667837" w:rsidRPr="003F3F7C">
        <w:rPr>
          <w:rFonts w:asciiTheme="minorHAnsi" w:hAnsiTheme="minorHAnsi" w:cstheme="minorHAnsi"/>
          <w:sz w:val="24"/>
          <w:szCs w:val="24"/>
        </w:rPr>
        <w:t xml:space="preserve">Reunión del </w:t>
      </w:r>
      <w:r w:rsidR="00A72F9E" w:rsidRPr="003F3F7C">
        <w:rPr>
          <w:rFonts w:asciiTheme="minorHAnsi" w:hAnsiTheme="minorHAnsi" w:cstheme="minorHAnsi"/>
          <w:sz w:val="24"/>
          <w:szCs w:val="24"/>
        </w:rPr>
        <w:t xml:space="preserve">jurado </w:t>
      </w:r>
      <w:r w:rsidR="000449CC" w:rsidRPr="003F3F7C">
        <w:rPr>
          <w:rFonts w:asciiTheme="minorHAnsi" w:hAnsiTheme="minorHAnsi" w:cstheme="minorHAnsi"/>
          <w:sz w:val="24"/>
          <w:szCs w:val="24"/>
        </w:rPr>
        <w:t>en la</w:t>
      </w:r>
      <w:r w:rsidR="00667837" w:rsidRPr="003F3F7C">
        <w:rPr>
          <w:rFonts w:asciiTheme="minorHAnsi" w:hAnsiTheme="minorHAnsi" w:cstheme="minorHAnsi"/>
          <w:sz w:val="24"/>
          <w:szCs w:val="24"/>
        </w:rPr>
        <w:t xml:space="preserve"> sede de la Asociación Colegial de Escritores</w:t>
      </w:r>
      <w:r w:rsidR="00D06C04" w:rsidRPr="003F3F7C">
        <w:rPr>
          <w:rFonts w:asciiTheme="minorHAnsi" w:hAnsiTheme="minorHAnsi" w:cstheme="minorHAnsi"/>
          <w:sz w:val="24"/>
          <w:szCs w:val="24"/>
        </w:rPr>
        <w:t xml:space="preserve"> </w:t>
      </w:r>
      <w:r w:rsidR="00A72F9E" w:rsidRPr="003F3F7C">
        <w:rPr>
          <w:rFonts w:asciiTheme="minorHAnsi" w:hAnsiTheme="minorHAnsi" w:cstheme="minorHAnsi"/>
          <w:sz w:val="24"/>
          <w:szCs w:val="24"/>
        </w:rPr>
        <w:t xml:space="preserve">para </w:t>
      </w:r>
      <w:r w:rsidR="00010CFF" w:rsidRPr="003F3F7C">
        <w:rPr>
          <w:rFonts w:asciiTheme="minorHAnsi" w:hAnsiTheme="minorHAnsi" w:cstheme="minorHAnsi"/>
          <w:sz w:val="24"/>
          <w:szCs w:val="24"/>
        </w:rPr>
        <w:t>adjudicar</w:t>
      </w:r>
      <w:r w:rsidR="00A72F9E" w:rsidRPr="003F3F7C">
        <w:rPr>
          <w:rFonts w:asciiTheme="minorHAnsi" w:hAnsiTheme="minorHAnsi" w:cstheme="minorHAnsi"/>
          <w:sz w:val="24"/>
          <w:szCs w:val="24"/>
        </w:rPr>
        <w:t xml:space="preserve"> </w:t>
      </w:r>
      <w:r w:rsidR="00352E8C" w:rsidRPr="003F3F7C">
        <w:rPr>
          <w:rFonts w:asciiTheme="minorHAnsi" w:hAnsiTheme="minorHAnsi" w:cstheme="minorHAnsi"/>
          <w:sz w:val="24"/>
          <w:szCs w:val="24"/>
        </w:rPr>
        <w:t>la</w:t>
      </w:r>
      <w:r w:rsidR="00352E8C" w:rsidRPr="000A1879">
        <w:rPr>
          <w:rFonts w:asciiTheme="minorHAnsi" w:hAnsiTheme="minorHAnsi" w:cstheme="minorHAnsi"/>
          <w:sz w:val="24"/>
          <w:szCs w:val="24"/>
        </w:rPr>
        <w:t xml:space="preserve"> candidatura premiada</w:t>
      </w:r>
      <w:r w:rsidR="00D06C04" w:rsidRPr="000A1879">
        <w:rPr>
          <w:rFonts w:asciiTheme="minorHAnsi" w:hAnsiTheme="minorHAnsi" w:cstheme="minorHAnsi"/>
          <w:sz w:val="24"/>
          <w:szCs w:val="24"/>
        </w:rPr>
        <w:t>, decisión que se comunicará de inmediato a la entidad ganador</w:t>
      </w:r>
      <w:r w:rsidR="00503A40" w:rsidRPr="000A1879">
        <w:rPr>
          <w:rFonts w:asciiTheme="minorHAnsi" w:hAnsiTheme="minorHAnsi" w:cstheme="minorHAnsi"/>
          <w:sz w:val="24"/>
          <w:szCs w:val="24"/>
        </w:rPr>
        <w:t>a</w:t>
      </w:r>
      <w:r w:rsidR="00D06C04" w:rsidRPr="000A1879">
        <w:rPr>
          <w:rFonts w:asciiTheme="minorHAnsi" w:hAnsiTheme="minorHAnsi" w:cstheme="minorHAnsi"/>
          <w:sz w:val="24"/>
          <w:szCs w:val="24"/>
        </w:rPr>
        <w:t xml:space="preserve">, </w:t>
      </w:r>
      <w:r w:rsidR="00863D14" w:rsidRPr="000A1879">
        <w:rPr>
          <w:rFonts w:asciiTheme="minorHAnsi" w:hAnsiTheme="minorHAnsi" w:cstheme="minorHAnsi"/>
          <w:sz w:val="24"/>
          <w:szCs w:val="24"/>
        </w:rPr>
        <w:t>y</w:t>
      </w:r>
      <w:r w:rsidR="00006CF5" w:rsidRPr="000A1879">
        <w:rPr>
          <w:rFonts w:asciiTheme="minorHAnsi" w:hAnsiTheme="minorHAnsi" w:cstheme="minorHAnsi"/>
          <w:sz w:val="24"/>
          <w:szCs w:val="24"/>
        </w:rPr>
        <w:t xml:space="preserve">, a </w:t>
      </w:r>
      <w:r w:rsidR="00F12247" w:rsidRPr="000A1879">
        <w:rPr>
          <w:rFonts w:asciiTheme="minorHAnsi" w:hAnsiTheme="minorHAnsi" w:cstheme="minorHAnsi"/>
          <w:sz w:val="24"/>
          <w:szCs w:val="24"/>
        </w:rPr>
        <w:t>continuación,</w:t>
      </w:r>
      <w:r w:rsidR="00503A40" w:rsidRPr="000A1879">
        <w:rPr>
          <w:rFonts w:asciiTheme="minorHAnsi" w:hAnsiTheme="minorHAnsi" w:cstheme="minorHAnsi"/>
          <w:sz w:val="24"/>
          <w:szCs w:val="24"/>
        </w:rPr>
        <w:t xml:space="preserve"> </w:t>
      </w:r>
      <w:r w:rsidR="009E1395" w:rsidRPr="000A1879">
        <w:rPr>
          <w:rFonts w:asciiTheme="minorHAnsi" w:hAnsiTheme="minorHAnsi" w:cstheme="minorHAnsi"/>
          <w:sz w:val="24"/>
          <w:szCs w:val="24"/>
        </w:rPr>
        <w:t xml:space="preserve">se hará pública </w:t>
      </w:r>
      <w:r w:rsidR="009716AA" w:rsidRPr="000A1879">
        <w:rPr>
          <w:rFonts w:asciiTheme="minorHAnsi" w:hAnsiTheme="minorHAnsi" w:cstheme="minorHAnsi"/>
          <w:sz w:val="24"/>
          <w:szCs w:val="24"/>
        </w:rPr>
        <w:t xml:space="preserve">a través de los medios de comunicación, redes sociales, web de ACE </w:t>
      </w:r>
      <w:r w:rsidR="009E1395" w:rsidRPr="000A1879">
        <w:rPr>
          <w:rFonts w:asciiTheme="minorHAnsi" w:hAnsiTheme="minorHAnsi" w:cstheme="minorHAnsi"/>
          <w:sz w:val="24"/>
          <w:szCs w:val="24"/>
        </w:rPr>
        <w:t xml:space="preserve">y de cuantas plataformas </w:t>
      </w:r>
      <w:r w:rsidR="00861A9A" w:rsidRPr="000A1879">
        <w:rPr>
          <w:rFonts w:asciiTheme="minorHAnsi" w:hAnsiTheme="minorHAnsi" w:cstheme="minorHAnsi"/>
          <w:sz w:val="24"/>
          <w:szCs w:val="24"/>
        </w:rPr>
        <w:t xml:space="preserve">de información sean accesibles a </w:t>
      </w:r>
      <w:r w:rsidR="002B78E8">
        <w:rPr>
          <w:rFonts w:asciiTheme="minorHAnsi" w:hAnsiTheme="minorHAnsi" w:cstheme="minorHAnsi"/>
          <w:sz w:val="24"/>
          <w:szCs w:val="24"/>
        </w:rPr>
        <w:t xml:space="preserve">la </w:t>
      </w:r>
      <w:r w:rsidR="00861A9A" w:rsidRPr="000A1879">
        <w:rPr>
          <w:rFonts w:asciiTheme="minorHAnsi" w:hAnsiTheme="minorHAnsi" w:cstheme="minorHAnsi"/>
          <w:sz w:val="24"/>
          <w:szCs w:val="24"/>
        </w:rPr>
        <w:t>ACE.</w:t>
      </w:r>
    </w:p>
    <w:p w14:paraId="1B2D1EB4" w14:textId="4FCEDA97" w:rsidR="006D6F4C" w:rsidRPr="00D37B1E" w:rsidRDefault="004226BC" w:rsidP="00D37B1E">
      <w:pPr>
        <w:pStyle w:val="Listaconvietas"/>
        <w:numPr>
          <w:ilvl w:val="0"/>
          <w:numId w:val="13"/>
        </w:numPr>
        <w:snapToGrid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84D5A">
        <w:rPr>
          <w:rFonts w:asciiTheme="minorHAnsi" w:hAnsiTheme="minorHAnsi" w:cstheme="minorHAnsi"/>
          <w:b/>
          <w:sz w:val="24"/>
          <w:szCs w:val="24"/>
        </w:rPr>
        <w:t>17 de marzo</w:t>
      </w:r>
      <w:r w:rsidR="00863D14" w:rsidRPr="00D559DC">
        <w:rPr>
          <w:rFonts w:asciiTheme="minorHAnsi" w:hAnsiTheme="minorHAnsi" w:cstheme="minorHAnsi"/>
          <w:sz w:val="24"/>
          <w:szCs w:val="24"/>
        </w:rPr>
        <w:t>.</w:t>
      </w:r>
      <w:r w:rsidR="00863D14" w:rsidRPr="000A1879">
        <w:rPr>
          <w:rFonts w:asciiTheme="minorHAnsi" w:hAnsiTheme="minorHAnsi" w:cstheme="minorHAnsi"/>
          <w:sz w:val="24"/>
          <w:szCs w:val="24"/>
        </w:rPr>
        <w:t xml:space="preserve"> </w:t>
      </w:r>
      <w:r w:rsidR="00F63859" w:rsidRPr="000A1879">
        <w:rPr>
          <w:rFonts w:asciiTheme="minorHAnsi" w:hAnsiTheme="minorHAnsi" w:cstheme="minorHAnsi"/>
          <w:sz w:val="24"/>
          <w:szCs w:val="24"/>
        </w:rPr>
        <w:t>Entrega</w:t>
      </w:r>
      <w:r w:rsidR="0002705A" w:rsidRPr="000A1879">
        <w:rPr>
          <w:rFonts w:asciiTheme="minorHAnsi" w:hAnsiTheme="minorHAnsi" w:cstheme="minorHAnsi"/>
          <w:sz w:val="24"/>
          <w:szCs w:val="24"/>
        </w:rPr>
        <w:t xml:space="preserve"> del premio </w:t>
      </w:r>
      <w:r w:rsidR="009B7980" w:rsidRPr="000A1879">
        <w:rPr>
          <w:rFonts w:asciiTheme="minorHAnsi" w:hAnsiTheme="minorHAnsi" w:cstheme="minorHAnsi"/>
          <w:sz w:val="24"/>
          <w:szCs w:val="24"/>
        </w:rPr>
        <w:t xml:space="preserve">en </w:t>
      </w:r>
      <w:r w:rsidR="0002705A" w:rsidRPr="000A1879">
        <w:rPr>
          <w:rFonts w:asciiTheme="minorHAnsi" w:hAnsiTheme="minorHAnsi" w:cstheme="minorHAnsi"/>
          <w:sz w:val="24"/>
          <w:szCs w:val="24"/>
        </w:rPr>
        <w:t>el Instituto Cervantes de Madrid.</w:t>
      </w:r>
      <w:r w:rsidR="00F63859" w:rsidRPr="000A18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E6BA91" w14:textId="2129613E" w:rsidR="00214300" w:rsidRPr="00BC7924" w:rsidRDefault="00ED5EE7" w:rsidP="001E2F7B">
      <w:pPr>
        <w:pStyle w:val="Ttulo2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28"/>
          <w:szCs w:val="28"/>
          <w:lang w:val="es-ES"/>
        </w:rPr>
      </w:pPr>
      <w:r w:rsidRPr="00BC7924">
        <w:rPr>
          <w:rFonts w:asciiTheme="minorHAnsi" w:hAnsiTheme="minorHAnsi" w:cstheme="minorHAnsi"/>
          <w:sz w:val="28"/>
          <w:szCs w:val="28"/>
          <w:lang w:val="es-ES"/>
        </w:rPr>
        <w:lastRenderedPageBreak/>
        <w:t>Premio</w:t>
      </w:r>
    </w:p>
    <w:p w14:paraId="57BB40A7" w14:textId="77777777" w:rsidR="00BC7924" w:rsidRDefault="00BC7924" w:rsidP="00BC7924">
      <w:pPr>
        <w:pStyle w:val="Ttulo2"/>
        <w:numPr>
          <w:ilvl w:val="0"/>
          <w:numId w:val="0"/>
        </w:numPr>
        <w:spacing w:line="276" w:lineRule="auto"/>
        <w:contextualSpacing/>
        <w:rPr>
          <w:rFonts w:asciiTheme="minorHAnsi" w:hAnsiTheme="minorHAnsi" w:cstheme="minorHAnsi"/>
          <w:b w:val="0"/>
          <w:sz w:val="24"/>
          <w:szCs w:val="24"/>
          <w:lang w:val="es-ES"/>
        </w:rPr>
      </w:pPr>
    </w:p>
    <w:p w14:paraId="19C98417" w14:textId="36F6EA83" w:rsidR="000F001D" w:rsidRDefault="00853BA7" w:rsidP="003751BD">
      <w:pPr>
        <w:pStyle w:val="Ttulo2"/>
        <w:numPr>
          <w:ilvl w:val="0"/>
          <w:numId w:val="14"/>
        </w:numPr>
        <w:spacing w:line="276" w:lineRule="auto"/>
        <w:contextualSpacing/>
        <w:rPr>
          <w:rFonts w:asciiTheme="minorHAnsi" w:hAnsiTheme="minorHAnsi" w:cstheme="minorHAnsi"/>
          <w:b w:val="0"/>
          <w:sz w:val="24"/>
          <w:szCs w:val="24"/>
          <w:lang w:val="es-ES"/>
        </w:rPr>
      </w:pPr>
      <w:r>
        <w:rPr>
          <w:rFonts w:asciiTheme="minorHAnsi" w:hAnsiTheme="minorHAnsi" w:cstheme="minorHAnsi"/>
          <w:b w:val="0"/>
          <w:sz w:val="24"/>
          <w:szCs w:val="24"/>
          <w:lang w:val="es-ES"/>
        </w:rPr>
        <w:t>Se entregará una p</w:t>
      </w:r>
      <w:r w:rsidR="00EA25EC" w:rsidRPr="00214300">
        <w:rPr>
          <w:rFonts w:asciiTheme="minorHAnsi" w:hAnsiTheme="minorHAnsi" w:cstheme="minorHAnsi"/>
          <w:b w:val="0"/>
          <w:sz w:val="24"/>
          <w:szCs w:val="24"/>
        </w:rPr>
        <w:t>laca</w:t>
      </w:r>
      <w:r w:rsidR="00EA25EC" w:rsidRPr="00214300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conmemorativa</w:t>
      </w:r>
      <w:r w:rsidR="009B7980">
        <w:rPr>
          <w:rFonts w:asciiTheme="minorHAnsi" w:hAnsiTheme="minorHAnsi" w:cstheme="minorHAnsi"/>
          <w:b w:val="0"/>
          <w:sz w:val="24"/>
          <w:szCs w:val="24"/>
          <w:lang w:val="es-ES"/>
        </w:rPr>
        <w:t>,</w:t>
      </w:r>
      <w:r w:rsidR="00EA25EC" w:rsidRPr="00214300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9B7980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una </w:t>
      </w:r>
      <w:r w:rsidR="00C212D7">
        <w:rPr>
          <w:rFonts w:asciiTheme="minorHAnsi" w:hAnsiTheme="minorHAnsi" w:cstheme="minorHAnsi"/>
          <w:b w:val="0"/>
          <w:sz w:val="24"/>
          <w:szCs w:val="24"/>
          <w:lang w:val="es-ES"/>
        </w:rPr>
        <w:t>selección de libros</w:t>
      </w:r>
      <w:r w:rsidR="00E80FE7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1A23C0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de literatura clásica española </w:t>
      </w:r>
      <w:r w:rsidR="00E80FE7">
        <w:rPr>
          <w:rFonts w:asciiTheme="minorHAnsi" w:hAnsiTheme="minorHAnsi" w:cstheme="minorHAnsi"/>
          <w:b w:val="0"/>
          <w:sz w:val="24"/>
          <w:szCs w:val="24"/>
          <w:lang w:val="es-ES"/>
        </w:rPr>
        <w:t>y</w:t>
      </w:r>
      <w:r w:rsidR="00C212D7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9B7980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un </w:t>
      </w:r>
      <w:r w:rsidR="00EA25EC" w:rsidRPr="00214300">
        <w:rPr>
          <w:rFonts w:asciiTheme="minorHAnsi" w:hAnsiTheme="minorHAnsi" w:cstheme="minorHAnsi"/>
          <w:b w:val="0"/>
          <w:sz w:val="24"/>
          <w:szCs w:val="24"/>
          <w:lang w:val="es-ES"/>
        </w:rPr>
        <w:t>video promocional de la candidatura ganadora que se divulgará</w:t>
      </w:r>
      <w:r w:rsidR="00BF0F82" w:rsidRPr="00214300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EA25EC" w:rsidRPr="00214300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en las plataformas online de </w:t>
      </w:r>
      <w:r w:rsidR="002B78E8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la </w:t>
      </w:r>
      <w:r w:rsidR="00EA25EC" w:rsidRPr="00214300">
        <w:rPr>
          <w:rFonts w:asciiTheme="minorHAnsi" w:hAnsiTheme="minorHAnsi" w:cstheme="minorHAnsi"/>
          <w:b w:val="0"/>
          <w:sz w:val="24"/>
          <w:szCs w:val="24"/>
          <w:lang w:val="es-ES"/>
        </w:rPr>
        <w:t>ACE</w:t>
      </w:r>
      <w:r w:rsidR="001242B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, en un acto de carácter institucional que se celebrará </w:t>
      </w:r>
      <w:r w:rsidR="001242BD" w:rsidRPr="003751BD">
        <w:rPr>
          <w:rFonts w:asciiTheme="minorHAnsi" w:hAnsiTheme="minorHAnsi" w:cstheme="minorHAnsi"/>
          <w:b w:val="0"/>
          <w:sz w:val="24"/>
          <w:szCs w:val="24"/>
          <w:lang w:val="es-ES"/>
        </w:rPr>
        <w:t>en el Instituto Cervantes de Madrid</w:t>
      </w:r>
      <w:r w:rsidR="0053307A" w:rsidRPr="003751BD">
        <w:rPr>
          <w:rFonts w:asciiTheme="minorHAnsi" w:hAnsiTheme="minorHAnsi" w:cstheme="minorHAnsi"/>
          <w:b w:val="0"/>
          <w:sz w:val="24"/>
          <w:szCs w:val="24"/>
          <w:lang w:val="es-ES"/>
        </w:rPr>
        <w:t>,</w:t>
      </w:r>
      <w:r w:rsidR="001242BD" w:rsidRPr="003751B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3041B8" w:rsidRPr="003751B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el </w:t>
      </w:r>
      <w:r w:rsidR="0002643F">
        <w:rPr>
          <w:rFonts w:asciiTheme="minorHAnsi" w:hAnsiTheme="minorHAnsi" w:cstheme="minorHAnsi"/>
          <w:b w:val="0"/>
          <w:sz w:val="24"/>
          <w:szCs w:val="24"/>
          <w:lang w:val="es-ES"/>
        </w:rPr>
        <w:t>17 de marzo de 2020</w:t>
      </w:r>
      <w:r w:rsidR="0053307A">
        <w:rPr>
          <w:rFonts w:asciiTheme="minorHAnsi" w:hAnsiTheme="minorHAnsi" w:cstheme="minorHAnsi"/>
          <w:b w:val="0"/>
          <w:sz w:val="24"/>
          <w:szCs w:val="24"/>
          <w:lang w:val="es-ES"/>
        </w:rPr>
        <w:t>,</w:t>
      </w:r>
      <w:r w:rsidR="003041B8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1242B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en presencia </w:t>
      </w:r>
      <w:r w:rsidR="00EB4D18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de </w:t>
      </w:r>
      <w:r w:rsidR="002B78E8">
        <w:rPr>
          <w:rFonts w:asciiTheme="minorHAnsi" w:hAnsiTheme="minorHAnsi" w:cstheme="minorHAnsi"/>
          <w:b w:val="0"/>
          <w:sz w:val="24"/>
          <w:szCs w:val="24"/>
          <w:lang w:val="es-ES"/>
        </w:rPr>
        <w:t>los miembros</w:t>
      </w:r>
      <w:r w:rsidR="00EB4D18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1242B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del jurado y los medios de comunicación. El galardón será entregado por el </w:t>
      </w:r>
      <w:r w:rsidR="004226BC" w:rsidRPr="004226BC">
        <w:rPr>
          <w:rFonts w:asciiTheme="minorHAnsi" w:hAnsiTheme="minorHAnsi" w:cstheme="minorHAnsi"/>
          <w:b w:val="0"/>
          <w:sz w:val="24"/>
          <w:szCs w:val="24"/>
          <w:lang w:val="es-ES"/>
        </w:rPr>
        <w:t>presidente</w:t>
      </w:r>
      <w:r w:rsidR="001242B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de ACE</w:t>
      </w:r>
      <w:r w:rsidR="00475805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. </w:t>
      </w:r>
    </w:p>
    <w:p w14:paraId="565A5BE1" w14:textId="77777777" w:rsidR="000F001D" w:rsidRDefault="000F001D" w:rsidP="00475805">
      <w:pPr>
        <w:pStyle w:val="Ttulo2"/>
        <w:numPr>
          <w:ilvl w:val="0"/>
          <w:numId w:val="0"/>
        </w:numPr>
        <w:spacing w:line="276" w:lineRule="auto"/>
        <w:ind w:left="360"/>
        <w:contextualSpacing/>
        <w:rPr>
          <w:rFonts w:asciiTheme="minorHAnsi" w:hAnsiTheme="minorHAnsi" w:cstheme="minorHAnsi"/>
          <w:b w:val="0"/>
          <w:sz w:val="24"/>
          <w:szCs w:val="24"/>
          <w:lang w:val="es-ES"/>
        </w:rPr>
      </w:pPr>
    </w:p>
    <w:p w14:paraId="07E4714B" w14:textId="15D77BC8" w:rsidR="00466846" w:rsidRPr="00D559DC" w:rsidRDefault="00475805" w:rsidP="003751BD">
      <w:pPr>
        <w:pStyle w:val="Ttulo2"/>
        <w:numPr>
          <w:ilvl w:val="0"/>
          <w:numId w:val="14"/>
        </w:numPr>
        <w:spacing w:line="276" w:lineRule="auto"/>
        <w:contextualSpacing/>
        <w:rPr>
          <w:rFonts w:asciiTheme="minorHAnsi" w:hAnsiTheme="minorHAnsi" w:cstheme="minorHAnsi"/>
          <w:b w:val="0"/>
          <w:sz w:val="24"/>
          <w:szCs w:val="24"/>
          <w:lang w:val="es-ES"/>
        </w:rPr>
      </w:pPr>
      <w:r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La candidatura ganadora no podrá delegar </w:t>
      </w:r>
      <w:r w:rsidR="000F001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su representación </w:t>
      </w:r>
      <w:r w:rsidR="007A1C7B">
        <w:rPr>
          <w:rFonts w:asciiTheme="minorHAnsi" w:hAnsiTheme="minorHAnsi" w:cstheme="minorHAnsi"/>
          <w:b w:val="0"/>
          <w:sz w:val="24"/>
          <w:szCs w:val="24"/>
          <w:lang w:val="es-ES"/>
        </w:rPr>
        <w:t>para</w:t>
      </w:r>
      <w:r w:rsidR="00B730B1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0F001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la </w:t>
      </w:r>
      <w:r w:rsidR="00466846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recogida </w:t>
      </w:r>
      <w:r w:rsidR="000F001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del premio. </w:t>
      </w:r>
      <w:r w:rsidR="00511A94">
        <w:rPr>
          <w:rFonts w:asciiTheme="minorHAnsi" w:hAnsiTheme="minorHAnsi" w:cstheme="minorHAnsi"/>
          <w:b w:val="0"/>
          <w:sz w:val="24"/>
          <w:szCs w:val="24"/>
          <w:lang w:val="es-ES"/>
        </w:rPr>
        <w:t>En</w:t>
      </w:r>
      <w:r w:rsidR="00B730B1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cumplimento de estas bases</w:t>
      </w:r>
      <w:r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511A94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es requisito imprescindible </w:t>
      </w:r>
      <w:r w:rsidR="00AD1F0A">
        <w:rPr>
          <w:rFonts w:asciiTheme="minorHAnsi" w:hAnsiTheme="minorHAnsi" w:cstheme="minorHAnsi"/>
          <w:b w:val="0"/>
          <w:sz w:val="24"/>
          <w:szCs w:val="24"/>
          <w:lang w:val="es-ES"/>
        </w:rPr>
        <w:t>la asistencia</w:t>
      </w:r>
      <w:r w:rsidR="000F001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al acto de entrega en el Instituto Cervantes de </w:t>
      </w:r>
      <w:r w:rsidR="000F001D" w:rsidRPr="00D559DC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Madrid el día </w:t>
      </w:r>
      <w:r w:rsidR="004226BC" w:rsidRPr="00D559DC">
        <w:rPr>
          <w:rFonts w:asciiTheme="minorHAnsi" w:hAnsiTheme="minorHAnsi" w:cstheme="minorHAnsi"/>
          <w:b w:val="0"/>
          <w:sz w:val="24"/>
          <w:szCs w:val="24"/>
          <w:lang w:val="es-ES"/>
        </w:rPr>
        <w:t>17 de marzo</w:t>
      </w:r>
      <w:r w:rsidR="001242BD" w:rsidRPr="00D559DC">
        <w:rPr>
          <w:rFonts w:asciiTheme="minorHAnsi" w:hAnsiTheme="minorHAnsi" w:cstheme="minorHAnsi"/>
          <w:b w:val="0"/>
          <w:sz w:val="24"/>
          <w:szCs w:val="24"/>
          <w:lang w:val="es-ES"/>
        </w:rPr>
        <w:t>.</w:t>
      </w:r>
    </w:p>
    <w:p w14:paraId="29B49A57" w14:textId="77777777" w:rsidR="00466846" w:rsidRDefault="00466846" w:rsidP="00475805">
      <w:pPr>
        <w:pStyle w:val="Ttulo2"/>
        <w:numPr>
          <w:ilvl w:val="0"/>
          <w:numId w:val="0"/>
        </w:numPr>
        <w:spacing w:line="276" w:lineRule="auto"/>
        <w:ind w:left="360"/>
        <w:contextualSpacing/>
        <w:rPr>
          <w:rFonts w:asciiTheme="minorHAnsi" w:hAnsiTheme="minorHAnsi" w:cstheme="minorHAnsi"/>
          <w:b w:val="0"/>
          <w:sz w:val="24"/>
          <w:szCs w:val="24"/>
          <w:lang w:val="es-ES"/>
        </w:rPr>
      </w:pPr>
    </w:p>
    <w:p w14:paraId="66E79C86" w14:textId="7AB1AE6D" w:rsidR="00475805" w:rsidRDefault="00466846" w:rsidP="003751BD">
      <w:pPr>
        <w:pStyle w:val="Ttulo2"/>
        <w:numPr>
          <w:ilvl w:val="0"/>
          <w:numId w:val="14"/>
        </w:numPr>
        <w:spacing w:line="276" w:lineRule="auto"/>
        <w:contextualSpacing/>
        <w:rPr>
          <w:rFonts w:asciiTheme="minorHAnsi" w:hAnsiTheme="minorHAnsi" w:cstheme="minorHAnsi"/>
          <w:b w:val="0"/>
          <w:sz w:val="24"/>
          <w:szCs w:val="24"/>
          <w:lang w:val="es-ES"/>
        </w:rPr>
      </w:pPr>
      <w:r>
        <w:rPr>
          <w:rFonts w:asciiTheme="minorHAnsi" w:hAnsiTheme="minorHAnsi" w:cstheme="minorHAnsi"/>
          <w:b w:val="0"/>
          <w:sz w:val="24"/>
          <w:szCs w:val="24"/>
          <w:lang w:val="es-ES"/>
        </w:rPr>
        <w:t>En caso de no residir en Madrid los componentes de la candidatura ganadora, se les abonará el importe de los gastos de alojamiento y trasporte a un máximo de tres personas.</w:t>
      </w:r>
    </w:p>
    <w:p w14:paraId="420BBFAE" w14:textId="77777777" w:rsidR="00A72F9E" w:rsidRPr="003F0337" w:rsidRDefault="00A72F9E" w:rsidP="001E2F7B">
      <w:pPr>
        <w:pStyle w:val="Ttulo2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F0337">
        <w:rPr>
          <w:rFonts w:asciiTheme="minorHAnsi" w:hAnsiTheme="minorHAnsi" w:cstheme="minorHAnsi"/>
          <w:sz w:val="28"/>
          <w:szCs w:val="28"/>
        </w:rPr>
        <w:t>Requisitos de participación</w:t>
      </w:r>
    </w:p>
    <w:p w14:paraId="57C54EDA" w14:textId="5ACB2CE7" w:rsidR="00A72F9E" w:rsidRPr="000C2EA6" w:rsidRDefault="00A72F9E" w:rsidP="001E2F7B">
      <w:pPr>
        <w:pStyle w:val="Listaconvietas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>L</w:t>
      </w:r>
      <w:r w:rsidR="0039662B" w:rsidRPr="000C2EA6">
        <w:rPr>
          <w:rFonts w:asciiTheme="minorHAnsi" w:hAnsiTheme="minorHAnsi" w:cstheme="minorHAnsi"/>
          <w:sz w:val="24"/>
          <w:szCs w:val="24"/>
        </w:rPr>
        <w:t>a</w:t>
      </w:r>
      <w:r w:rsidRPr="000C2EA6">
        <w:rPr>
          <w:rFonts w:asciiTheme="minorHAnsi" w:hAnsiTheme="minorHAnsi" w:cstheme="minorHAnsi"/>
          <w:sz w:val="24"/>
          <w:szCs w:val="24"/>
        </w:rPr>
        <w:t xml:space="preserve">s </w:t>
      </w:r>
      <w:r w:rsidR="0039662B" w:rsidRPr="000C2EA6">
        <w:rPr>
          <w:rFonts w:asciiTheme="minorHAnsi" w:hAnsiTheme="minorHAnsi" w:cstheme="minorHAnsi"/>
          <w:sz w:val="24"/>
          <w:szCs w:val="24"/>
        </w:rPr>
        <w:t>candidaturas</w:t>
      </w:r>
      <w:r w:rsidRPr="000C2EA6">
        <w:rPr>
          <w:rFonts w:asciiTheme="minorHAnsi" w:hAnsiTheme="minorHAnsi" w:cstheme="minorHAnsi"/>
          <w:sz w:val="24"/>
          <w:szCs w:val="24"/>
        </w:rPr>
        <w:t xml:space="preserve"> participantes deberán</w:t>
      </w:r>
      <w:r w:rsidR="0039662B" w:rsidRPr="000C2EA6">
        <w:rPr>
          <w:rFonts w:asciiTheme="minorHAnsi" w:hAnsiTheme="minorHAnsi" w:cstheme="minorHAnsi"/>
          <w:sz w:val="24"/>
          <w:szCs w:val="24"/>
        </w:rPr>
        <w:t xml:space="preserve"> aportar un dosier </w:t>
      </w:r>
      <w:r w:rsidR="007C2C4F" w:rsidRPr="000C2EA6">
        <w:rPr>
          <w:rFonts w:asciiTheme="minorHAnsi" w:hAnsiTheme="minorHAnsi" w:cstheme="minorHAnsi"/>
          <w:sz w:val="24"/>
          <w:szCs w:val="24"/>
        </w:rPr>
        <w:t>explicativo de</w:t>
      </w:r>
      <w:r w:rsidR="0039662B" w:rsidRPr="000C2EA6">
        <w:rPr>
          <w:rFonts w:asciiTheme="minorHAnsi" w:hAnsiTheme="minorHAnsi" w:cstheme="minorHAnsi"/>
          <w:sz w:val="24"/>
          <w:szCs w:val="24"/>
        </w:rPr>
        <w:t xml:space="preserve"> la labor realizada a favor de la promoción del escritor. Podrá</w:t>
      </w:r>
      <w:r w:rsidR="007314A2">
        <w:rPr>
          <w:rFonts w:asciiTheme="minorHAnsi" w:hAnsiTheme="minorHAnsi" w:cstheme="minorHAnsi"/>
          <w:sz w:val="24"/>
          <w:szCs w:val="24"/>
        </w:rPr>
        <w:t>n</w:t>
      </w:r>
      <w:r w:rsidR="0039662B" w:rsidRPr="000C2EA6">
        <w:rPr>
          <w:rFonts w:asciiTheme="minorHAnsi" w:hAnsiTheme="minorHAnsi" w:cstheme="minorHAnsi"/>
          <w:sz w:val="24"/>
          <w:szCs w:val="24"/>
        </w:rPr>
        <w:t xml:space="preserve"> aportarse</w:t>
      </w:r>
      <w:r w:rsidR="00652587">
        <w:rPr>
          <w:rFonts w:asciiTheme="minorHAnsi" w:hAnsiTheme="minorHAnsi" w:cstheme="minorHAnsi"/>
          <w:sz w:val="24"/>
          <w:szCs w:val="24"/>
        </w:rPr>
        <w:t xml:space="preserve"> </w:t>
      </w:r>
      <w:r w:rsidR="0039662B" w:rsidRPr="000C2EA6">
        <w:rPr>
          <w:rFonts w:asciiTheme="minorHAnsi" w:hAnsiTheme="minorHAnsi" w:cstheme="minorHAnsi"/>
          <w:sz w:val="24"/>
          <w:szCs w:val="24"/>
        </w:rPr>
        <w:t xml:space="preserve">archivos </w:t>
      </w:r>
      <w:r w:rsidR="00652587">
        <w:rPr>
          <w:rFonts w:asciiTheme="minorHAnsi" w:hAnsiTheme="minorHAnsi" w:cstheme="minorHAnsi"/>
          <w:sz w:val="24"/>
          <w:szCs w:val="24"/>
        </w:rPr>
        <w:t>escritos (en PDF),</w:t>
      </w:r>
      <w:r w:rsidR="00FB3977" w:rsidRPr="000C2EA6">
        <w:rPr>
          <w:rFonts w:asciiTheme="minorHAnsi" w:hAnsiTheme="minorHAnsi" w:cstheme="minorHAnsi"/>
          <w:sz w:val="24"/>
          <w:szCs w:val="24"/>
        </w:rPr>
        <w:t xml:space="preserve"> </w:t>
      </w:r>
      <w:r w:rsidR="0039662B" w:rsidRPr="000C2EA6">
        <w:rPr>
          <w:rFonts w:asciiTheme="minorHAnsi" w:hAnsiTheme="minorHAnsi" w:cstheme="minorHAnsi"/>
          <w:sz w:val="24"/>
          <w:szCs w:val="24"/>
        </w:rPr>
        <w:t xml:space="preserve">sonoros, videos, </w:t>
      </w:r>
      <w:r w:rsidR="007C2C4F" w:rsidRPr="000C2EA6">
        <w:rPr>
          <w:rFonts w:asciiTheme="minorHAnsi" w:hAnsiTheme="minorHAnsi" w:cstheme="minorHAnsi"/>
          <w:sz w:val="24"/>
          <w:szCs w:val="24"/>
        </w:rPr>
        <w:t xml:space="preserve">imágenes y cualquier soporte que acredite </w:t>
      </w:r>
      <w:r w:rsidR="00F4641B">
        <w:rPr>
          <w:rFonts w:asciiTheme="minorHAnsi" w:hAnsiTheme="minorHAnsi" w:cstheme="minorHAnsi"/>
          <w:sz w:val="24"/>
          <w:szCs w:val="24"/>
        </w:rPr>
        <w:t xml:space="preserve">la labor de </w:t>
      </w:r>
      <w:r w:rsidR="007C2C4F" w:rsidRPr="000C2EA6">
        <w:rPr>
          <w:rFonts w:asciiTheme="minorHAnsi" w:hAnsiTheme="minorHAnsi" w:cstheme="minorHAnsi"/>
          <w:sz w:val="24"/>
          <w:szCs w:val="24"/>
        </w:rPr>
        <w:t xml:space="preserve">la candidatura. </w:t>
      </w:r>
      <w:r w:rsidR="00F4641B">
        <w:rPr>
          <w:rFonts w:asciiTheme="minorHAnsi" w:hAnsiTheme="minorHAnsi" w:cstheme="minorHAnsi"/>
          <w:sz w:val="24"/>
          <w:szCs w:val="24"/>
        </w:rPr>
        <w:t>Se podrá</w:t>
      </w:r>
      <w:r w:rsidR="00652587">
        <w:rPr>
          <w:rFonts w:asciiTheme="minorHAnsi" w:hAnsiTheme="minorHAnsi" w:cstheme="minorHAnsi"/>
          <w:sz w:val="24"/>
          <w:szCs w:val="24"/>
        </w:rPr>
        <w:t xml:space="preserve"> adjunta</w:t>
      </w:r>
      <w:r w:rsidR="00F4641B">
        <w:rPr>
          <w:rFonts w:asciiTheme="minorHAnsi" w:hAnsiTheme="minorHAnsi" w:cstheme="minorHAnsi"/>
          <w:sz w:val="24"/>
          <w:szCs w:val="24"/>
        </w:rPr>
        <w:t>r</w:t>
      </w:r>
      <w:r w:rsidR="00652587">
        <w:rPr>
          <w:rFonts w:asciiTheme="minorHAnsi" w:hAnsiTheme="minorHAnsi" w:cstheme="minorHAnsi"/>
          <w:sz w:val="24"/>
          <w:szCs w:val="24"/>
        </w:rPr>
        <w:t xml:space="preserve"> </w:t>
      </w:r>
      <w:r w:rsidR="007C2C4F" w:rsidRPr="000C2EA6">
        <w:rPr>
          <w:rFonts w:asciiTheme="minorHAnsi" w:hAnsiTheme="minorHAnsi" w:cstheme="minorHAnsi"/>
          <w:sz w:val="24"/>
          <w:szCs w:val="24"/>
        </w:rPr>
        <w:t xml:space="preserve">entrevistas, encuestas, estadísticas y cualquier dato </w:t>
      </w:r>
      <w:r w:rsidR="00F4641B">
        <w:rPr>
          <w:rFonts w:asciiTheme="minorHAnsi" w:hAnsiTheme="minorHAnsi" w:cstheme="minorHAnsi"/>
          <w:sz w:val="24"/>
          <w:szCs w:val="24"/>
        </w:rPr>
        <w:t xml:space="preserve">explicativo </w:t>
      </w:r>
      <w:r w:rsidR="007C2C4F" w:rsidRPr="000C2EA6">
        <w:rPr>
          <w:rFonts w:asciiTheme="minorHAnsi" w:hAnsiTheme="minorHAnsi" w:cstheme="minorHAnsi"/>
          <w:sz w:val="24"/>
          <w:szCs w:val="24"/>
        </w:rPr>
        <w:t>que se desee.</w:t>
      </w:r>
    </w:p>
    <w:p w14:paraId="476ED677" w14:textId="77777777" w:rsidR="00473DDA" w:rsidRPr="00184C69" w:rsidRDefault="00FB3977" w:rsidP="001E2F7B">
      <w:pPr>
        <w:pStyle w:val="Listaconvietas2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Como requisito imprescindible se respetarán </w:t>
      </w:r>
      <w:r w:rsidR="00A72F9E" w:rsidRPr="000C2EA6">
        <w:rPr>
          <w:rFonts w:asciiTheme="minorHAnsi" w:hAnsiTheme="minorHAnsi" w:cstheme="minorHAnsi"/>
          <w:sz w:val="24"/>
          <w:szCs w:val="24"/>
        </w:rPr>
        <w:t>todos</w:t>
      </w:r>
      <w:r w:rsidR="00A72F9E" w:rsidRPr="000C2EA6">
        <w:rPr>
          <w:rFonts w:asciiTheme="minorHAnsi" w:hAnsiTheme="minorHAnsi" w:cstheme="minorHAnsi"/>
          <w:b/>
          <w:bCs/>
          <w:sz w:val="24"/>
          <w:szCs w:val="24"/>
        </w:rPr>
        <w:t xml:space="preserve"> los principios de propiedad intelectual</w:t>
      </w:r>
      <w:r w:rsidR="00BF0F82" w:rsidRPr="000C2EA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72F9E" w:rsidRPr="000C2EA6">
        <w:rPr>
          <w:rFonts w:asciiTheme="minorHAnsi" w:hAnsiTheme="minorHAnsi" w:cstheme="minorHAnsi"/>
          <w:sz w:val="24"/>
          <w:szCs w:val="24"/>
        </w:rPr>
        <w:t xml:space="preserve"> </w:t>
      </w:r>
      <w:r w:rsidRPr="000C2EA6">
        <w:rPr>
          <w:rFonts w:asciiTheme="minorHAnsi" w:hAnsiTheme="minorHAnsi" w:cstheme="minorHAnsi"/>
          <w:sz w:val="24"/>
          <w:szCs w:val="24"/>
        </w:rPr>
        <w:t>como</w:t>
      </w:r>
      <w:r w:rsidR="00A72F9E" w:rsidRPr="000C2EA6">
        <w:rPr>
          <w:rFonts w:asciiTheme="minorHAnsi" w:hAnsiTheme="minorHAnsi" w:cstheme="minorHAnsi"/>
          <w:sz w:val="24"/>
          <w:szCs w:val="24"/>
        </w:rPr>
        <w:t xml:space="preserve"> incluir</w:t>
      </w:r>
      <w:r w:rsidR="00FA382B" w:rsidRPr="000C2EA6">
        <w:rPr>
          <w:rFonts w:asciiTheme="minorHAnsi" w:hAnsiTheme="minorHAnsi" w:cstheme="minorHAnsi"/>
          <w:sz w:val="24"/>
          <w:szCs w:val="24"/>
        </w:rPr>
        <w:t xml:space="preserve"> </w:t>
      </w:r>
      <w:r w:rsidR="001E37CD" w:rsidRPr="000C2EA6">
        <w:rPr>
          <w:rFonts w:asciiTheme="minorHAnsi" w:hAnsiTheme="minorHAnsi" w:cstheme="minorHAnsi"/>
          <w:sz w:val="24"/>
          <w:szCs w:val="24"/>
        </w:rPr>
        <w:t xml:space="preserve">fragmentos de </w:t>
      </w:r>
      <w:r w:rsidR="00A72F9E" w:rsidRPr="000C2EA6">
        <w:rPr>
          <w:rFonts w:asciiTheme="minorHAnsi" w:hAnsiTheme="minorHAnsi" w:cstheme="minorHAnsi"/>
          <w:sz w:val="24"/>
          <w:szCs w:val="24"/>
        </w:rPr>
        <w:t xml:space="preserve">imágenes, </w:t>
      </w:r>
      <w:r w:rsidR="0098516F" w:rsidRPr="000C2EA6">
        <w:rPr>
          <w:rFonts w:asciiTheme="minorHAnsi" w:hAnsiTheme="minorHAnsi" w:cstheme="minorHAnsi"/>
          <w:sz w:val="24"/>
          <w:szCs w:val="24"/>
        </w:rPr>
        <w:t xml:space="preserve">obras de </w:t>
      </w:r>
      <w:r w:rsidR="00A72F9E" w:rsidRPr="000C2EA6">
        <w:rPr>
          <w:rFonts w:asciiTheme="minorHAnsi" w:hAnsiTheme="minorHAnsi" w:cstheme="minorHAnsi"/>
          <w:sz w:val="24"/>
          <w:szCs w:val="24"/>
        </w:rPr>
        <w:t>texto,</w:t>
      </w:r>
      <w:r w:rsidR="00EA590D" w:rsidRPr="000C2EA6">
        <w:rPr>
          <w:rFonts w:asciiTheme="minorHAnsi" w:hAnsiTheme="minorHAnsi" w:cstheme="minorHAnsi"/>
          <w:sz w:val="24"/>
          <w:szCs w:val="24"/>
        </w:rPr>
        <w:t xml:space="preserve"> </w:t>
      </w:r>
      <w:r w:rsidR="00A72F9E" w:rsidRPr="000C2EA6">
        <w:rPr>
          <w:rFonts w:asciiTheme="minorHAnsi" w:hAnsiTheme="minorHAnsi" w:cstheme="minorHAnsi"/>
          <w:sz w:val="24"/>
          <w:szCs w:val="24"/>
        </w:rPr>
        <w:t>musicales</w:t>
      </w:r>
      <w:r w:rsidR="00FA382B" w:rsidRPr="000C2EA6">
        <w:rPr>
          <w:rFonts w:asciiTheme="minorHAnsi" w:hAnsiTheme="minorHAnsi" w:cstheme="minorHAnsi"/>
          <w:sz w:val="24"/>
          <w:szCs w:val="24"/>
        </w:rPr>
        <w:t>, audiovisuales</w:t>
      </w:r>
      <w:r w:rsidR="00A72F9E" w:rsidRPr="000C2EA6">
        <w:rPr>
          <w:rFonts w:asciiTheme="minorHAnsi" w:hAnsiTheme="minorHAnsi" w:cstheme="minorHAnsi"/>
          <w:sz w:val="24"/>
          <w:szCs w:val="24"/>
        </w:rPr>
        <w:t xml:space="preserve"> o cualquier otra creación protegida por la Ley de Propiedad </w:t>
      </w:r>
      <w:r w:rsidR="00A72F9E" w:rsidRPr="00FD6BA3">
        <w:rPr>
          <w:rFonts w:asciiTheme="minorHAnsi" w:hAnsiTheme="minorHAnsi" w:cstheme="minorHAnsi"/>
          <w:sz w:val="24"/>
          <w:szCs w:val="24"/>
        </w:rPr>
        <w:t>Intelectual</w:t>
      </w:r>
      <w:r w:rsidR="00FA382B" w:rsidRPr="00FD6BA3">
        <w:rPr>
          <w:rFonts w:asciiTheme="minorHAnsi" w:hAnsiTheme="minorHAnsi" w:cstheme="minorHAnsi"/>
          <w:sz w:val="24"/>
          <w:szCs w:val="24"/>
        </w:rPr>
        <w:t xml:space="preserve"> sin la</w:t>
      </w:r>
      <w:r w:rsidR="00FA382B" w:rsidRPr="000C2EA6">
        <w:rPr>
          <w:rFonts w:asciiTheme="minorHAnsi" w:hAnsiTheme="minorHAnsi" w:cstheme="minorHAnsi"/>
          <w:sz w:val="24"/>
          <w:szCs w:val="24"/>
        </w:rPr>
        <w:t xml:space="preserve"> autorización previa de los titulares de derechos o de la entidad de gestión correspondiente</w:t>
      </w:r>
      <w:r w:rsidR="006E74AE" w:rsidRPr="000C2EA6">
        <w:rPr>
          <w:rFonts w:asciiTheme="minorHAnsi" w:hAnsiTheme="minorHAnsi" w:cstheme="minorHAnsi"/>
          <w:sz w:val="24"/>
          <w:szCs w:val="24"/>
        </w:rPr>
        <w:t>, salvo en los casos y de la manera autorizada por la Ley</w:t>
      </w:r>
      <w:r w:rsidR="00A02124" w:rsidRPr="000C2EA6">
        <w:rPr>
          <w:rFonts w:asciiTheme="minorHAnsi" w:hAnsiTheme="minorHAnsi" w:cstheme="minorHAnsi"/>
          <w:sz w:val="24"/>
          <w:szCs w:val="24"/>
        </w:rPr>
        <w:t xml:space="preserve"> y siempre citan</w:t>
      </w:r>
      <w:r w:rsidR="0098516F" w:rsidRPr="000C2EA6">
        <w:rPr>
          <w:rFonts w:asciiTheme="minorHAnsi" w:hAnsiTheme="minorHAnsi" w:cstheme="minorHAnsi"/>
          <w:sz w:val="24"/>
          <w:szCs w:val="24"/>
        </w:rPr>
        <w:t>d</w:t>
      </w:r>
      <w:r w:rsidR="00A02124" w:rsidRPr="000C2EA6">
        <w:rPr>
          <w:rFonts w:asciiTheme="minorHAnsi" w:hAnsiTheme="minorHAnsi" w:cstheme="minorHAnsi"/>
          <w:sz w:val="24"/>
          <w:szCs w:val="24"/>
        </w:rPr>
        <w:t>o la fuente y el nombre del autor</w:t>
      </w:r>
      <w:r w:rsidR="00A72F9E" w:rsidRPr="000C2EA6">
        <w:rPr>
          <w:rFonts w:asciiTheme="minorHAnsi" w:hAnsiTheme="minorHAnsi" w:cstheme="minorHAnsi"/>
          <w:sz w:val="24"/>
          <w:szCs w:val="24"/>
        </w:rPr>
        <w:t>.</w:t>
      </w:r>
    </w:p>
    <w:p w14:paraId="022661D6" w14:textId="42D83239" w:rsidR="00EB3FB8" w:rsidRPr="00214300" w:rsidRDefault="00473DDA" w:rsidP="001E2F7B">
      <w:pPr>
        <w:pStyle w:val="Prrafodelist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bCs/>
          <w:sz w:val="24"/>
          <w:szCs w:val="24"/>
        </w:rPr>
        <w:t>E</w:t>
      </w:r>
      <w:r w:rsidRPr="000C2EA6">
        <w:rPr>
          <w:rFonts w:asciiTheme="minorHAnsi" w:hAnsiTheme="minorHAnsi" w:cstheme="minorHAnsi"/>
          <w:sz w:val="24"/>
          <w:szCs w:val="24"/>
        </w:rPr>
        <w:t>l dos</w:t>
      </w:r>
      <w:r w:rsidR="00652587">
        <w:rPr>
          <w:rFonts w:asciiTheme="minorHAnsi" w:hAnsiTheme="minorHAnsi" w:cstheme="minorHAnsi"/>
          <w:sz w:val="24"/>
          <w:szCs w:val="24"/>
        </w:rPr>
        <w:t>s</w:t>
      </w:r>
      <w:r w:rsidRPr="000C2EA6">
        <w:rPr>
          <w:rFonts w:asciiTheme="minorHAnsi" w:hAnsiTheme="minorHAnsi" w:cstheme="minorHAnsi"/>
          <w:sz w:val="24"/>
          <w:szCs w:val="24"/>
        </w:rPr>
        <w:t xml:space="preserve">ier de cada candidatura se </w:t>
      </w:r>
      <w:r w:rsidR="00D559DC">
        <w:rPr>
          <w:rFonts w:asciiTheme="minorHAnsi" w:hAnsiTheme="minorHAnsi" w:cstheme="minorHAnsi"/>
          <w:sz w:val="24"/>
          <w:szCs w:val="24"/>
        </w:rPr>
        <w:t>presentará</w:t>
      </w:r>
      <w:r w:rsidRPr="000C2EA6">
        <w:rPr>
          <w:rFonts w:asciiTheme="minorHAnsi" w:hAnsiTheme="minorHAnsi" w:cstheme="minorHAnsi"/>
          <w:bCs/>
          <w:sz w:val="24"/>
          <w:szCs w:val="24"/>
        </w:rPr>
        <w:t xml:space="preserve"> únicamente en castellano</w:t>
      </w:r>
      <w:r w:rsidRPr="000C2EA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583F09D" w14:textId="5318B785" w:rsidR="00A72F9E" w:rsidRPr="003F0337" w:rsidRDefault="00A72F9E" w:rsidP="001E2F7B">
      <w:pPr>
        <w:pStyle w:val="Ttulo2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F0337">
        <w:rPr>
          <w:rFonts w:asciiTheme="minorHAnsi" w:hAnsiTheme="minorHAnsi" w:cstheme="minorHAnsi"/>
          <w:sz w:val="28"/>
          <w:szCs w:val="28"/>
        </w:rPr>
        <w:t>Inscripción</w:t>
      </w:r>
      <w:r w:rsidR="00166EF1">
        <w:rPr>
          <w:rFonts w:asciiTheme="minorHAnsi" w:hAnsiTheme="minorHAnsi" w:cstheme="minorHAnsi"/>
          <w:sz w:val="28"/>
          <w:szCs w:val="28"/>
          <w:lang w:val="es-ES"/>
        </w:rPr>
        <w:t xml:space="preserve"> y envío de candidaturas</w:t>
      </w:r>
    </w:p>
    <w:p w14:paraId="070691B5" w14:textId="2C5C5814" w:rsidR="00A915B4" w:rsidRDefault="00A72F9E" w:rsidP="00A915B4">
      <w:pPr>
        <w:pStyle w:val="Listaconvietas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C7924">
        <w:rPr>
          <w:rFonts w:asciiTheme="minorHAnsi" w:hAnsiTheme="minorHAnsi" w:cstheme="minorHAnsi"/>
          <w:sz w:val="24"/>
          <w:szCs w:val="24"/>
        </w:rPr>
        <w:t>L</w:t>
      </w:r>
      <w:r w:rsidR="00BF0F82" w:rsidRPr="00BC7924">
        <w:rPr>
          <w:rFonts w:asciiTheme="minorHAnsi" w:hAnsiTheme="minorHAnsi" w:cstheme="minorHAnsi"/>
          <w:sz w:val="24"/>
          <w:szCs w:val="24"/>
        </w:rPr>
        <w:t>a</w:t>
      </w:r>
      <w:r w:rsidRPr="00BC7924">
        <w:rPr>
          <w:rFonts w:asciiTheme="minorHAnsi" w:hAnsiTheme="minorHAnsi" w:cstheme="minorHAnsi"/>
          <w:sz w:val="24"/>
          <w:szCs w:val="24"/>
        </w:rPr>
        <w:t xml:space="preserve">s </w:t>
      </w:r>
      <w:r w:rsidR="00BF0F82" w:rsidRPr="00BC7924">
        <w:rPr>
          <w:rFonts w:asciiTheme="minorHAnsi" w:hAnsiTheme="minorHAnsi" w:cstheme="minorHAnsi"/>
          <w:sz w:val="24"/>
          <w:szCs w:val="24"/>
        </w:rPr>
        <w:t xml:space="preserve">candidaturas </w:t>
      </w:r>
      <w:r w:rsidR="00166EF1">
        <w:rPr>
          <w:rFonts w:asciiTheme="minorHAnsi" w:hAnsiTheme="minorHAnsi" w:cstheme="minorHAnsi"/>
          <w:sz w:val="24"/>
          <w:szCs w:val="24"/>
        </w:rPr>
        <w:t xml:space="preserve">que deseen participar </w:t>
      </w:r>
      <w:r w:rsidRPr="00BC7924">
        <w:rPr>
          <w:rFonts w:asciiTheme="minorHAnsi" w:hAnsiTheme="minorHAnsi" w:cstheme="minorHAnsi"/>
          <w:sz w:val="24"/>
          <w:szCs w:val="24"/>
        </w:rPr>
        <w:t xml:space="preserve">deben </w:t>
      </w:r>
      <w:r w:rsidR="00166EF1">
        <w:rPr>
          <w:rFonts w:asciiTheme="minorHAnsi" w:hAnsiTheme="minorHAnsi" w:cstheme="minorHAnsi"/>
          <w:sz w:val="24"/>
          <w:szCs w:val="24"/>
        </w:rPr>
        <w:t>cumplimentar y enviar</w:t>
      </w:r>
      <w:r w:rsidR="00652587" w:rsidRPr="00BC7924">
        <w:rPr>
          <w:rFonts w:asciiTheme="minorHAnsi" w:hAnsiTheme="minorHAnsi" w:cstheme="minorHAnsi"/>
          <w:sz w:val="24"/>
          <w:szCs w:val="24"/>
        </w:rPr>
        <w:t xml:space="preserve"> el formulario </w:t>
      </w:r>
      <w:r w:rsidR="00166EF1">
        <w:rPr>
          <w:rFonts w:asciiTheme="minorHAnsi" w:hAnsiTheme="minorHAnsi" w:cstheme="minorHAnsi"/>
          <w:sz w:val="24"/>
          <w:szCs w:val="24"/>
        </w:rPr>
        <w:t xml:space="preserve">de inscripción </w:t>
      </w:r>
      <w:r w:rsidR="00652587" w:rsidRPr="00BC7924">
        <w:rPr>
          <w:rFonts w:asciiTheme="minorHAnsi" w:hAnsiTheme="minorHAnsi" w:cstheme="minorHAnsi"/>
          <w:sz w:val="24"/>
          <w:szCs w:val="24"/>
        </w:rPr>
        <w:t xml:space="preserve">que </w:t>
      </w:r>
      <w:r w:rsidR="00450571">
        <w:rPr>
          <w:rFonts w:asciiTheme="minorHAnsi" w:hAnsiTheme="minorHAnsi" w:cstheme="minorHAnsi"/>
          <w:sz w:val="24"/>
          <w:szCs w:val="24"/>
        </w:rPr>
        <w:t xml:space="preserve">aparece en </w:t>
      </w:r>
      <w:r w:rsidR="001A23C0">
        <w:rPr>
          <w:rFonts w:asciiTheme="minorHAnsi" w:hAnsiTheme="minorHAnsi" w:cstheme="minorHAnsi"/>
          <w:sz w:val="24"/>
          <w:szCs w:val="24"/>
        </w:rPr>
        <w:t xml:space="preserve">la plataforma del premio </w:t>
      </w:r>
      <w:r w:rsidR="00450571">
        <w:rPr>
          <w:rFonts w:asciiTheme="minorHAnsi" w:hAnsiTheme="minorHAnsi" w:cstheme="minorHAnsi"/>
          <w:sz w:val="24"/>
          <w:szCs w:val="24"/>
        </w:rPr>
        <w:t>de</w:t>
      </w:r>
      <w:r w:rsidR="001A23C0">
        <w:rPr>
          <w:rFonts w:asciiTheme="minorHAnsi" w:hAnsiTheme="minorHAnsi" w:cstheme="minorHAnsi"/>
          <w:sz w:val="24"/>
          <w:szCs w:val="24"/>
        </w:rPr>
        <w:t xml:space="preserve"> la web de </w:t>
      </w:r>
      <w:r w:rsidR="00C52B0C">
        <w:rPr>
          <w:rFonts w:asciiTheme="minorHAnsi" w:hAnsiTheme="minorHAnsi" w:cstheme="minorHAnsi"/>
          <w:sz w:val="24"/>
          <w:szCs w:val="24"/>
        </w:rPr>
        <w:t xml:space="preserve">la </w:t>
      </w:r>
      <w:r w:rsidR="001A23C0">
        <w:rPr>
          <w:rFonts w:asciiTheme="minorHAnsi" w:hAnsiTheme="minorHAnsi" w:cstheme="minorHAnsi"/>
          <w:sz w:val="24"/>
          <w:szCs w:val="24"/>
        </w:rPr>
        <w:t>ACE</w:t>
      </w:r>
      <w:r w:rsidR="00652587" w:rsidRPr="00BC7924">
        <w:rPr>
          <w:rFonts w:asciiTheme="minorHAnsi" w:hAnsiTheme="minorHAnsi" w:cstheme="minorHAnsi"/>
          <w:sz w:val="24"/>
          <w:szCs w:val="24"/>
        </w:rPr>
        <w:t xml:space="preserve">, </w:t>
      </w:r>
      <w:r w:rsidR="00166EF1">
        <w:rPr>
          <w:rFonts w:asciiTheme="minorHAnsi" w:hAnsiTheme="minorHAnsi" w:cstheme="minorHAnsi"/>
          <w:sz w:val="24"/>
          <w:szCs w:val="24"/>
        </w:rPr>
        <w:t xml:space="preserve">junto </w:t>
      </w:r>
      <w:r w:rsidR="00166EF1">
        <w:rPr>
          <w:rFonts w:asciiTheme="minorHAnsi" w:hAnsiTheme="minorHAnsi" w:cstheme="minorHAnsi"/>
          <w:sz w:val="24"/>
          <w:szCs w:val="24"/>
        </w:rPr>
        <w:lastRenderedPageBreak/>
        <w:t xml:space="preserve">a la documentación o dosier </w:t>
      </w:r>
      <w:r w:rsidR="00C513D6">
        <w:rPr>
          <w:rFonts w:asciiTheme="minorHAnsi" w:hAnsiTheme="minorHAnsi" w:cstheme="minorHAnsi"/>
          <w:sz w:val="24"/>
          <w:szCs w:val="24"/>
        </w:rPr>
        <w:t xml:space="preserve">justificativo </w:t>
      </w:r>
      <w:r w:rsidR="00166EF1">
        <w:rPr>
          <w:rFonts w:asciiTheme="minorHAnsi" w:hAnsiTheme="minorHAnsi" w:cstheme="minorHAnsi"/>
          <w:sz w:val="24"/>
          <w:szCs w:val="24"/>
        </w:rPr>
        <w:t xml:space="preserve">de su labor </w:t>
      </w:r>
      <w:r w:rsidR="00166EF1" w:rsidRPr="00A915B4">
        <w:rPr>
          <w:rFonts w:asciiTheme="minorHAnsi" w:hAnsiTheme="minorHAnsi" w:cstheme="minorHAnsi"/>
          <w:sz w:val="24"/>
          <w:szCs w:val="24"/>
        </w:rPr>
        <w:t>en la forma regulada por estas bases</w:t>
      </w:r>
      <w:r w:rsidR="00C513D6" w:rsidRPr="00A915B4">
        <w:rPr>
          <w:rFonts w:asciiTheme="minorHAnsi" w:hAnsiTheme="minorHAnsi" w:cstheme="minorHAnsi"/>
          <w:sz w:val="24"/>
          <w:szCs w:val="24"/>
        </w:rPr>
        <w:t xml:space="preserve"> y</w:t>
      </w:r>
      <w:r w:rsidR="00166EF1" w:rsidRPr="00A915B4">
        <w:rPr>
          <w:rFonts w:asciiTheme="minorHAnsi" w:hAnsiTheme="minorHAnsi" w:cstheme="minorHAnsi"/>
          <w:sz w:val="24"/>
          <w:szCs w:val="24"/>
        </w:rPr>
        <w:t xml:space="preserve"> en formato </w:t>
      </w:r>
      <w:r w:rsidR="00166EF1" w:rsidRPr="00B44DA7">
        <w:rPr>
          <w:rFonts w:asciiTheme="minorHAnsi" w:hAnsiTheme="minorHAnsi" w:cstheme="minorHAnsi"/>
          <w:color w:val="000000" w:themeColor="text1"/>
          <w:sz w:val="24"/>
          <w:szCs w:val="24"/>
        </w:rPr>
        <w:t>digital. Podrá</w:t>
      </w:r>
      <w:r w:rsidR="0002643F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166EF1" w:rsidRPr="00B44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incluirse </w:t>
      </w:r>
      <w:proofErr w:type="spellStart"/>
      <w:r w:rsidR="00166EF1" w:rsidRPr="00B44DA7">
        <w:rPr>
          <w:rFonts w:asciiTheme="minorHAnsi" w:hAnsiTheme="minorHAnsi" w:cstheme="minorHAnsi"/>
          <w:color w:val="000000" w:themeColor="text1"/>
          <w:sz w:val="24"/>
          <w:szCs w:val="24"/>
        </w:rPr>
        <w:t>URLS</w:t>
      </w:r>
      <w:proofErr w:type="spellEnd"/>
      <w:r w:rsidR="00166EF1" w:rsidRPr="00B44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webs</w:t>
      </w:r>
      <w:r w:rsidR="00166EF1" w:rsidRPr="00A915B4">
        <w:rPr>
          <w:rFonts w:asciiTheme="minorHAnsi" w:hAnsiTheme="minorHAnsi" w:cstheme="minorHAnsi"/>
          <w:sz w:val="24"/>
          <w:szCs w:val="24"/>
        </w:rPr>
        <w:t xml:space="preserve">, blogs, </w:t>
      </w:r>
      <w:r w:rsidR="00C52B0C" w:rsidRPr="00A915B4">
        <w:rPr>
          <w:rFonts w:asciiTheme="minorHAnsi" w:hAnsiTheme="minorHAnsi" w:cstheme="minorHAnsi"/>
          <w:sz w:val="24"/>
          <w:szCs w:val="24"/>
        </w:rPr>
        <w:t>etc.</w:t>
      </w:r>
      <w:r w:rsidR="00FA5CBC">
        <w:rPr>
          <w:rFonts w:asciiTheme="minorHAnsi" w:hAnsiTheme="minorHAnsi" w:cstheme="minorHAnsi"/>
          <w:sz w:val="24"/>
          <w:szCs w:val="24"/>
        </w:rPr>
        <w:t>,</w:t>
      </w:r>
      <w:r w:rsidR="00166EF1" w:rsidRPr="00A915B4">
        <w:rPr>
          <w:rFonts w:asciiTheme="minorHAnsi" w:hAnsiTheme="minorHAnsi" w:cstheme="minorHAnsi"/>
          <w:sz w:val="24"/>
          <w:szCs w:val="24"/>
        </w:rPr>
        <w:t xml:space="preserve"> en la</w:t>
      </w:r>
      <w:r w:rsidR="0002643F">
        <w:rPr>
          <w:rFonts w:asciiTheme="minorHAnsi" w:hAnsiTheme="minorHAnsi" w:cstheme="minorHAnsi"/>
          <w:sz w:val="24"/>
          <w:szCs w:val="24"/>
        </w:rPr>
        <w:t>s</w:t>
      </w:r>
      <w:r w:rsidR="00166EF1" w:rsidRPr="00A915B4">
        <w:rPr>
          <w:rFonts w:asciiTheme="minorHAnsi" w:hAnsiTheme="minorHAnsi" w:cstheme="minorHAnsi"/>
          <w:sz w:val="24"/>
          <w:szCs w:val="24"/>
        </w:rPr>
        <w:t xml:space="preserve"> que se muestre</w:t>
      </w:r>
      <w:r w:rsidR="0002643F">
        <w:rPr>
          <w:rFonts w:asciiTheme="minorHAnsi" w:hAnsiTheme="minorHAnsi" w:cstheme="minorHAnsi"/>
          <w:sz w:val="24"/>
          <w:szCs w:val="24"/>
        </w:rPr>
        <w:t>n</w:t>
      </w:r>
      <w:r w:rsidR="00166EF1" w:rsidRPr="00A915B4">
        <w:rPr>
          <w:rFonts w:asciiTheme="minorHAnsi" w:hAnsiTheme="minorHAnsi" w:cstheme="minorHAnsi"/>
          <w:sz w:val="24"/>
          <w:szCs w:val="24"/>
        </w:rPr>
        <w:t xml:space="preserve"> </w:t>
      </w:r>
      <w:r w:rsidR="00B44DA7">
        <w:rPr>
          <w:rFonts w:asciiTheme="minorHAnsi" w:hAnsiTheme="minorHAnsi" w:cstheme="minorHAnsi"/>
          <w:sz w:val="24"/>
          <w:szCs w:val="24"/>
        </w:rPr>
        <w:t>la</w:t>
      </w:r>
      <w:r w:rsidR="00166EF1" w:rsidRPr="00A915B4">
        <w:rPr>
          <w:rFonts w:asciiTheme="minorHAnsi" w:hAnsiTheme="minorHAnsi" w:cstheme="minorHAnsi"/>
          <w:sz w:val="24"/>
          <w:szCs w:val="24"/>
        </w:rPr>
        <w:t xml:space="preserve"> trayectoria y actividades</w:t>
      </w:r>
      <w:r w:rsidR="0002643F">
        <w:rPr>
          <w:rFonts w:asciiTheme="minorHAnsi" w:hAnsiTheme="minorHAnsi" w:cstheme="minorHAnsi"/>
          <w:sz w:val="24"/>
          <w:szCs w:val="24"/>
        </w:rPr>
        <w:t xml:space="preserve"> de la candidatura</w:t>
      </w:r>
      <w:r w:rsidR="00166EF1" w:rsidRPr="00A915B4">
        <w:rPr>
          <w:rFonts w:asciiTheme="minorHAnsi" w:hAnsiTheme="minorHAnsi" w:cstheme="minorHAnsi"/>
          <w:sz w:val="24"/>
          <w:szCs w:val="24"/>
        </w:rPr>
        <w:t>.</w:t>
      </w:r>
      <w:r w:rsidR="00C513D6" w:rsidRPr="00A915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EF540A" w14:textId="570A7BA1" w:rsidR="00004A7F" w:rsidRDefault="00C513D6" w:rsidP="00004A7F">
      <w:pPr>
        <w:pStyle w:val="Listaconvietas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15B4">
        <w:rPr>
          <w:rFonts w:asciiTheme="minorHAnsi" w:hAnsiTheme="minorHAnsi" w:cstheme="minorHAnsi"/>
          <w:sz w:val="24"/>
          <w:szCs w:val="24"/>
        </w:rPr>
        <w:t xml:space="preserve">El formulario </w:t>
      </w:r>
      <w:r w:rsidR="00004A7F">
        <w:rPr>
          <w:rFonts w:asciiTheme="minorHAnsi" w:hAnsiTheme="minorHAnsi" w:cstheme="minorHAnsi"/>
          <w:sz w:val="24"/>
          <w:szCs w:val="24"/>
        </w:rPr>
        <w:t xml:space="preserve">de inscripción </w:t>
      </w:r>
      <w:r w:rsidRPr="00A915B4">
        <w:rPr>
          <w:rFonts w:asciiTheme="minorHAnsi" w:hAnsiTheme="minorHAnsi" w:cstheme="minorHAnsi"/>
          <w:sz w:val="24"/>
          <w:szCs w:val="24"/>
        </w:rPr>
        <w:t xml:space="preserve">y </w:t>
      </w:r>
      <w:r w:rsidR="00004A7F">
        <w:rPr>
          <w:rFonts w:asciiTheme="minorHAnsi" w:hAnsiTheme="minorHAnsi" w:cstheme="minorHAnsi"/>
          <w:sz w:val="24"/>
          <w:szCs w:val="24"/>
        </w:rPr>
        <w:t xml:space="preserve">la documentación o </w:t>
      </w:r>
      <w:r w:rsidRPr="00A915B4">
        <w:rPr>
          <w:rFonts w:asciiTheme="minorHAnsi" w:hAnsiTheme="minorHAnsi" w:cstheme="minorHAnsi"/>
          <w:sz w:val="24"/>
          <w:szCs w:val="24"/>
        </w:rPr>
        <w:t xml:space="preserve">dosier </w:t>
      </w:r>
      <w:r w:rsidR="00004A7F">
        <w:rPr>
          <w:rFonts w:asciiTheme="minorHAnsi" w:hAnsiTheme="minorHAnsi" w:cstheme="minorHAnsi"/>
          <w:sz w:val="24"/>
          <w:szCs w:val="24"/>
        </w:rPr>
        <w:t xml:space="preserve">justificativo </w:t>
      </w:r>
      <w:r w:rsidRPr="00A915B4">
        <w:rPr>
          <w:rFonts w:asciiTheme="minorHAnsi" w:hAnsiTheme="minorHAnsi" w:cstheme="minorHAnsi"/>
          <w:sz w:val="24"/>
          <w:szCs w:val="24"/>
        </w:rPr>
        <w:t>se enviará</w:t>
      </w:r>
      <w:r w:rsidR="00FA5CBC">
        <w:rPr>
          <w:rFonts w:asciiTheme="minorHAnsi" w:hAnsiTheme="minorHAnsi" w:cstheme="minorHAnsi"/>
          <w:sz w:val="24"/>
          <w:szCs w:val="24"/>
        </w:rPr>
        <w:t>n</w:t>
      </w:r>
      <w:r w:rsidRPr="00A915B4">
        <w:rPr>
          <w:rFonts w:asciiTheme="minorHAnsi" w:hAnsiTheme="minorHAnsi" w:cstheme="minorHAnsi"/>
          <w:sz w:val="24"/>
          <w:szCs w:val="24"/>
        </w:rPr>
        <w:t xml:space="preserve"> al </w:t>
      </w:r>
      <w:r w:rsidR="00652587" w:rsidRPr="00A915B4">
        <w:rPr>
          <w:rFonts w:asciiTheme="minorHAnsi" w:hAnsiTheme="minorHAnsi" w:cstheme="minorHAnsi"/>
          <w:sz w:val="24"/>
          <w:szCs w:val="24"/>
        </w:rPr>
        <w:t>correo electr</w:t>
      </w:r>
      <w:r w:rsidR="00BC7924" w:rsidRPr="00A915B4">
        <w:rPr>
          <w:rFonts w:asciiTheme="minorHAnsi" w:hAnsiTheme="minorHAnsi" w:cstheme="minorHAnsi"/>
          <w:sz w:val="24"/>
          <w:szCs w:val="24"/>
        </w:rPr>
        <w:t>ó</w:t>
      </w:r>
      <w:r w:rsidR="00652587" w:rsidRPr="00A915B4">
        <w:rPr>
          <w:rFonts w:asciiTheme="minorHAnsi" w:hAnsiTheme="minorHAnsi" w:cstheme="minorHAnsi"/>
          <w:sz w:val="24"/>
          <w:szCs w:val="24"/>
        </w:rPr>
        <w:t>nico</w:t>
      </w:r>
      <w:r w:rsidR="00A915B4">
        <w:rPr>
          <w:rFonts w:asciiTheme="minorHAnsi" w:hAnsiTheme="minorHAnsi" w:cstheme="minorHAnsi"/>
          <w:b/>
          <w:sz w:val="24"/>
          <w:szCs w:val="24"/>
        </w:rPr>
        <w:t>:</w:t>
      </w:r>
      <w:r w:rsidR="00A915B4">
        <w:t xml:space="preserve"> </w:t>
      </w:r>
      <w:hyperlink r:id="rId8" w:history="1">
        <w:r w:rsidR="00652587" w:rsidRPr="00A915B4">
          <w:rPr>
            <w:rStyle w:val="Hipervnculo"/>
            <w:rFonts w:asciiTheme="minorHAnsi" w:hAnsiTheme="minorHAnsi" w:cstheme="minorHAnsi"/>
            <w:b/>
            <w:sz w:val="24"/>
            <w:szCs w:val="24"/>
          </w:rPr>
          <w:t>comunicación@acescritores.com</w:t>
        </w:r>
      </w:hyperlink>
      <w:r w:rsidR="00652587" w:rsidRPr="00A915B4">
        <w:rPr>
          <w:rFonts w:asciiTheme="minorHAnsi" w:hAnsiTheme="minorHAnsi" w:cstheme="minorHAnsi"/>
          <w:sz w:val="24"/>
          <w:szCs w:val="24"/>
        </w:rPr>
        <w:t xml:space="preserve"> </w:t>
      </w:r>
      <w:r w:rsidR="00004A7F">
        <w:rPr>
          <w:rFonts w:asciiTheme="minorHAnsi" w:hAnsiTheme="minorHAnsi" w:cstheme="minorHAnsi"/>
          <w:sz w:val="24"/>
          <w:szCs w:val="24"/>
        </w:rPr>
        <w:t xml:space="preserve">de la </w:t>
      </w:r>
      <w:r w:rsidR="00A915B4" w:rsidRPr="001A2B28">
        <w:rPr>
          <w:rFonts w:asciiTheme="minorHAnsi" w:hAnsiTheme="minorHAnsi" w:cstheme="minorHAnsi"/>
          <w:b/>
          <w:sz w:val="24"/>
          <w:szCs w:val="24"/>
        </w:rPr>
        <w:t>Asociación Colegial de Escritores</w:t>
      </w:r>
      <w:r w:rsidR="00004A7F">
        <w:rPr>
          <w:rFonts w:asciiTheme="minorHAnsi" w:hAnsiTheme="minorHAnsi" w:cstheme="minorHAnsi"/>
          <w:b/>
          <w:sz w:val="24"/>
          <w:szCs w:val="24"/>
        </w:rPr>
        <w:t>,</w:t>
      </w:r>
      <w:r w:rsidR="00A915B4" w:rsidRPr="001A2B28">
        <w:rPr>
          <w:rFonts w:asciiTheme="minorHAnsi" w:hAnsiTheme="minorHAnsi" w:cstheme="minorHAnsi"/>
          <w:sz w:val="24"/>
          <w:szCs w:val="24"/>
        </w:rPr>
        <w:t xml:space="preserve"> </w:t>
      </w:r>
      <w:r w:rsidR="00A915B4" w:rsidRPr="001A2B28">
        <w:rPr>
          <w:rFonts w:asciiTheme="minorHAnsi" w:hAnsiTheme="minorHAnsi" w:cstheme="minorHAnsi"/>
          <w:b/>
          <w:sz w:val="24"/>
          <w:szCs w:val="24"/>
        </w:rPr>
        <w:t>únicamente en</w:t>
      </w:r>
      <w:r w:rsidR="00A915B4" w:rsidRPr="001A2B28">
        <w:rPr>
          <w:rFonts w:asciiTheme="minorHAnsi" w:hAnsiTheme="minorHAnsi" w:cstheme="minorHAnsi"/>
          <w:sz w:val="24"/>
          <w:szCs w:val="24"/>
        </w:rPr>
        <w:t xml:space="preserve"> </w:t>
      </w:r>
      <w:r w:rsidR="00A915B4" w:rsidRPr="001A2B28">
        <w:rPr>
          <w:rFonts w:asciiTheme="minorHAnsi" w:hAnsiTheme="minorHAnsi" w:cstheme="minorHAnsi"/>
          <w:b/>
          <w:sz w:val="24"/>
          <w:szCs w:val="24"/>
        </w:rPr>
        <w:t>formato digital</w:t>
      </w:r>
      <w:r w:rsidR="00A915B4" w:rsidRPr="00A915B4">
        <w:rPr>
          <w:rFonts w:asciiTheme="minorHAnsi" w:hAnsiTheme="minorHAnsi" w:cstheme="minorHAnsi"/>
          <w:sz w:val="24"/>
          <w:szCs w:val="24"/>
        </w:rPr>
        <w:t xml:space="preserve"> </w:t>
      </w:r>
      <w:r w:rsidR="00652587" w:rsidRPr="00A915B4">
        <w:rPr>
          <w:rFonts w:asciiTheme="minorHAnsi" w:hAnsiTheme="minorHAnsi" w:cstheme="minorHAnsi"/>
          <w:sz w:val="24"/>
          <w:szCs w:val="24"/>
        </w:rPr>
        <w:t>y en la forma y con las exigencias regulad</w:t>
      </w:r>
      <w:r w:rsidR="008931BA" w:rsidRPr="00A915B4">
        <w:rPr>
          <w:rFonts w:asciiTheme="minorHAnsi" w:hAnsiTheme="minorHAnsi" w:cstheme="minorHAnsi"/>
          <w:sz w:val="24"/>
          <w:szCs w:val="24"/>
        </w:rPr>
        <w:t>a</w:t>
      </w:r>
      <w:r w:rsidR="00652587" w:rsidRPr="00A915B4">
        <w:rPr>
          <w:rFonts w:asciiTheme="minorHAnsi" w:hAnsiTheme="minorHAnsi" w:cstheme="minorHAnsi"/>
          <w:sz w:val="24"/>
          <w:szCs w:val="24"/>
        </w:rPr>
        <w:t xml:space="preserve">s </w:t>
      </w:r>
      <w:r w:rsidR="008931BA" w:rsidRPr="00A915B4">
        <w:rPr>
          <w:rFonts w:asciiTheme="minorHAnsi" w:hAnsiTheme="minorHAnsi" w:cstheme="minorHAnsi"/>
          <w:sz w:val="24"/>
          <w:szCs w:val="24"/>
        </w:rPr>
        <w:t>en</w:t>
      </w:r>
      <w:r w:rsidR="00652587" w:rsidRPr="00A915B4">
        <w:rPr>
          <w:rFonts w:asciiTheme="minorHAnsi" w:hAnsiTheme="minorHAnsi" w:cstheme="minorHAnsi"/>
          <w:sz w:val="24"/>
          <w:szCs w:val="24"/>
        </w:rPr>
        <w:t xml:space="preserve"> las presentes bases. </w:t>
      </w:r>
    </w:p>
    <w:p w14:paraId="36CCF8BA" w14:textId="77777777" w:rsidR="00004A7F" w:rsidRDefault="00A72F9E" w:rsidP="00004A7F">
      <w:pPr>
        <w:pStyle w:val="Listaconvietas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4A7F">
        <w:rPr>
          <w:rFonts w:asciiTheme="minorHAnsi" w:hAnsiTheme="minorHAnsi" w:cstheme="minorHAnsi"/>
          <w:sz w:val="24"/>
          <w:szCs w:val="24"/>
        </w:rPr>
        <w:t xml:space="preserve">Tras formalizar la inscripción, </w:t>
      </w:r>
      <w:r w:rsidR="009C1209" w:rsidRPr="00004A7F">
        <w:rPr>
          <w:rFonts w:asciiTheme="minorHAnsi" w:hAnsiTheme="minorHAnsi" w:cstheme="minorHAnsi"/>
          <w:sz w:val="24"/>
          <w:szCs w:val="24"/>
        </w:rPr>
        <w:t>la candidatura recibirá</w:t>
      </w:r>
      <w:r w:rsidRPr="00004A7F">
        <w:rPr>
          <w:rFonts w:asciiTheme="minorHAnsi" w:hAnsiTheme="minorHAnsi" w:cstheme="minorHAnsi"/>
          <w:sz w:val="24"/>
          <w:szCs w:val="24"/>
        </w:rPr>
        <w:t xml:space="preserve"> un </w:t>
      </w:r>
      <w:r w:rsidRPr="00004A7F">
        <w:rPr>
          <w:rFonts w:asciiTheme="minorHAnsi" w:hAnsiTheme="minorHAnsi" w:cstheme="minorHAnsi"/>
          <w:b/>
          <w:bCs/>
          <w:sz w:val="24"/>
          <w:szCs w:val="24"/>
        </w:rPr>
        <w:t>número de identificación</w:t>
      </w:r>
      <w:r w:rsidRPr="00004A7F">
        <w:rPr>
          <w:rFonts w:asciiTheme="minorHAnsi" w:hAnsiTheme="minorHAnsi" w:cstheme="minorHAnsi"/>
          <w:sz w:val="24"/>
          <w:szCs w:val="24"/>
        </w:rPr>
        <w:t xml:space="preserve"> y una comunicación por correo electrónico que validará su participación. </w:t>
      </w:r>
    </w:p>
    <w:p w14:paraId="1184DE67" w14:textId="504F41B8" w:rsidR="00004A7F" w:rsidRPr="00FA5CBC" w:rsidRDefault="00A72F9E" w:rsidP="00FA5CBC">
      <w:pPr>
        <w:pStyle w:val="Listaconvietas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4A7F">
        <w:rPr>
          <w:rFonts w:asciiTheme="minorHAnsi" w:hAnsiTheme="minorHAnsi" w:cstheme="minorHAnsi"/>
          <w:sz w:val="24"/>
          <w:szCs w:val="24"/>
        </w:rPr>
        <w:t xml:space="preserve">Solo se admitirán las </w:t>
      </w:r>
      <w:r w:rsidRPr="00004A7F">
        <w:rPr>
          <w:rFonts w:asciiTheme="minorHAnsi" w:hAnsiTheme="minorHAnsi" w:cstheme="minorHAnsi"/>
          <w:b/>
          <w:bCs/>
          <w:sz w:val="24"/>
          <w:szCs w:val="24"/>
        </w:rPr>
        <w:t>inscripciones</w:t>
      </w:r>
      <w:r w:rsidRPr="00004A7F">
        <w:rPr>
          <w:rFonts w:asciiTheme="minorHAnsi" w:hAnsiTheme="minorHAnsi" w:cstheme="minorHAnsi"/>
          <w:sz w:val="24"/>
          <w:szCs w:val="24"/>
        </w:rPr>
        <w:t xml:space="preserve"> que hayan sido </w:t>
      </w:r>
      <w:r w:rsidRPr="00004A7F">
        <w:rPr>
          <w:rFonts w:asciiTheme="minorHAnsi" w:hAnsiTheme="minorHAnsi" w:cstheme="minorHAnsi"/>
          <w:b/>
          <w:bCs/>
          <w:sz w:val="24"/>
          <w:szCs w:val="24"/>
        </w:rPr>
        <w:t>debidamente cumplimentadas</w:t>
      </w:r>
      <w:r w:rsidRPr="00004A7F">
        <w:rPr>
          <w:rFonts w:asciiTheme="minorHAnsi" w:hAnsiTheme="minorHAnsi" w:cstheme="minorHAnsi"/>
          <w:sz w:val="24"/>
          <w:szCs w:val="24"/>
        </w:rPr>
        <w:t>.</w:t>
      </w:r>
    </w:p>
    <w:p w14:paraId="795581BB" w14:textId="6839C1A0" w:rsidR="00FA5CBC" w:rsidRPr="00FA5CBC" w:rsidRDefault="00A72F9E" w:rsidP="001E2F7B">
      <w:pPr>
        <w:pStyle w:val="Listaconvietas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medida que se reciban </w:t>
      </w:r>
      <w:r w:rsidR="00E13FA5"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>las candidaturas</w:t>
      </w:r>
      <w:r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serán supervisad</w:t>
      </w:r>
      <w:r w:rsidR="00E13FA5"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 por un </w:t>
      </w:r>
      <w:r w:rsidRPr="001D55C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comité técnico</w:t>
      </w:r>
      <w:r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comprobará </w:t>
      </w:r>
      <w:r w:rsidR="00060789"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 cumplimiento de </w:t>
      </w:r>
      <w:r w:rsidR="00754F8A">
        <w:rPr>
          <w:rFonts w:asciiTheme="minorHAnsi" w:hAnsiTheme="minorHAnsi" w:cstheme="minorHAnsi"/>
          <w:color w:val="000000" w:themeColor="text1"/>
          <w:sz w:val="24"/>
          <w:szCs w:val="24"/>
        </w:rPr>
        <w:t>estas</w:t>
      </w:r>
      <w:r w:rsidR="00060789"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bases</w:t>
      </w:r>
      <w:r w:rsidR="00754F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539C"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>formado</w:t>
      </w:r>
      <w:r w:rsidR="001A2B28" w:rsidRPr="001D5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por</w:t>
      </w:r>
      <w:r w:rsidR="001D5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miembros designado</w:t>
      </w:r>
      <w:r w:rsidR="000155B7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1D55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por la Junta Directiva de </w:t>
      </w:r>
      <w:r w:rsidR="00C52B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</w:t>
      </w:r>
      <w:r w:rsidR="001D55C3">
        <w:rPr>
          <w:rFonts w:asciiTheme="minorHAnsi" w:hAnsiTheme="minorHAnsi" w:cstheme="minorHAnsi"/>
          <w:color w:val="000000" w:themeColor="text1"/>
          <w:sz w:val="24"/>
          <w:szCs w:val="24"/>
        </w:rPr>
        <w:t>ACE</w:t>
      </w:r>
      <w:r w:rsidR="00FA5CB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A5CBC" w:rsidRPr="00FA5C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E52CDB" w14:textId="638E898F" w:rsidR="00060789" w:rsidRPr="001D55C3" w:rsidRDefault="00FA5CBC" w:rsidP="001E2F7B">
      <w:pPr>
        <w:pStyle w:val="Listaconvietas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04A7F">
        <w:rPr>
          <w:rFonts w:asciiTheme="minorHAnsi" w:hAnsiTheme="minorHAnsi" w:cstheme="minorHAnsi"/>
          <w:sz w:val="24"/>
          <w:szCs w:val="24"/>
        </w:rPr>
        <w:t>No se tramitarán inscripciones fuera del plazo establecido.</w:t>
      </w:r>
    </w:p>
    <w:p w14:paraId="36F691F8" w14:textId="18852803" w:rsidR="00060789" w:rsidRPr="000C2EA6" w:rsidRDefault="00A72F9E" w:rsidP="001E2F7B">
      <w:pPr>
        <w:pStyle w:val="Listaconvietas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El comité </w:t>
      </w:r>
      <w:r w:rsidR="001E6AEA">
        <w:rPr>
          <w:rFonts w:asciiTheme="minorHAnsi" w:hAnsiTheme="minorHAnsi" w:cstheme="minorHAnsi"/>
          <w:sz w:val="24"/>
          <w:szCs w:val="24"/>
        </w:rPr>
        <w:t xml:space="preserve">técnico </w:t>
      </w:r>
      <w:r w:rsidRPr="000C2EA6">
        <w:rPr>
          <w:rFonts w:asciiTheme="minorHAnsi" w:hAnsiTheme="minorHAnsi" w:cstheme="minorHAnsi"/>
          <w:sz w:val="24"/>
          <w:szCs w:val="24"/>
        </w:rPr>
        <w:t>descalificará aquell</w:t>
      </w:r>
      <w:r w:rsidR="00060789" w:rsidRPr="000C2EA6">
        <w:rPr>
          <w:rFonts w:asciiTheme="minorHAnsi" w:hAnsiTheme="minorHAnsi" w:cstheme="minorHAnsi"/>
          <w:sz w:val="24"/>
          <w:szCs w:val="24"/>
        </w:rPr>
        <w:t>a</w:t>
      </w:r>
      <w:r w:rsidRPr="000C2EA6">
        <w:rPr>
          <w:rFonts w:asciiTheme="minorHAnsi" w:hAnsiTheme="minorHAnsi" w:cstheme="minorHAnsi"/>
          <w:sz w:val="24"/>
          <w:szCs w:val="24"/>
        </w:rPr>
        <w:t xml:space="preserve">s </w:t>
      </w:r>
      <w:r w:rsidR="00060789" w:rsidRPr="000C2EA6">
        <w:rPr>
          <w:rFonts w:asciiTheme="minorHAnsi" w:hAnsiTheme="minorHAnsi" w:cstheme="minorHAnsi"/>
          <w:sz w:val="24"/>
          <w:szCs w:val="24"/>
        </w:rPr>
        <w:t xml:space="preserve">candidaturas que no cumplan con </w:t>
      </w:r>
      <w:r w:rsidR="00C52B0C">
        <w:rPr>
          <w:rFonts w:asciiTheme="minorHAnsi" w:hAnsiTheme="minorHAnsi" w:cstheme="minorHAnsi"/>
          <w:sz w:val="24"/>
          <w:szCs w:val="24"/>
        </w:rPr>
        <w:t>estas</w:t>
      </w:r>
      <w:r w:rsidR="00060789" w:rsidRPr="000C2EA6">
        <w:rPr>
          <w:rFonts w:asciiTheme="minorHAnsi" w:hAnsiTheme="minorHAnsi" w:cstheme="minorHAnsi"/>
          <w:sz w:val="24"/>
          <w:szCs w:val="24"/>
        </w:rPr>
        <w:t xml:space="preserve"> bases.</w:t>
      </w:r>
    </w:p>
    <w:p w14:paraId="129CC917" w14:textId="77777777" w:rsidR="00004A7F" w:rsidRDefault="00A72F9E" w:rsidP="00004A7F">
      <w:pPr>
        <w:pStyle w:val="Listaconvietas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La organización se reserva el </w:t>
      </w:r>
      <w:r w:rsidRPr="000C2EA6">
        <w:rPr>
          <w:rFonts w:asciiTheme="minorHAnsi" w:hAnsiTheme="minorHAnsi" w:cstheme="minorHAnsi"/>
          <w:b/>
          <w:bCs/>
          <w:sz w:val="24"/>
          <w:szCs w:val="24"/>
        </w:rPr>
        <w:t xml:space="preserve">derecho a descalificar </w:t>
      </w:r>
      <w:r w:rsidR="00060789" w:rsidRPr="000C2EA6">
        <w:rPr>
          <w:rFonts w:asciiTheme="minorHAnsi" w:hAnsiTheme="minorHAnsi" w:cstheme="minorHAnsi"/>
          <w:b/>
          <w:bCs/>
          <w:sz w:val="24"/>
          <w:szCs w:val="24"/>
        </w:rPr>
        <w:t>una candidatura</w:t>
      </w:r>
      <w:r w:rsidRPr="000C2EA6">
        <w:rPr>
          <w:rFonts w:asciiTheme="minorHAnsi" w:hAnsiTheme="minorHAnsi" w:cstheme="minorHAnsi"/>
          <w:sz w:val="24"/>
          <w:szCs w:val="24"/>
        </w:rPr>
        <w:t xml:space="preserve"> en cualquier momento del proceso de análisis y valoración si </w:t>
      </w:r>
      <w:r w:rsidR="00060789" w:rsidRPr="000C2EA6">
        <w:rPr>
          <w:rFonts w:asciiTheme="minorHAnsi" w:hAnsiTheme="minorHAnsi" w:cstheme="minorHAnsi"/>
          <w:sz w:val="24"/>
          <w:szCs w:val="24"/>
        </w:rPr>
        <w:t xml:space="preserve">se </w:t>
      </w:r>
      <w:r w:rsidRPr="000C2EA6">
        <w:rPr>
          <w:rFonts w:asciiTheme="minorHAnsi" w:hAnsiTheme="minorHAnsi" w:cstheme="minorHAnsi"/>
          <w:sz w:val="24"/>
          <w:szCs w:val="24"/>
        </w:rPr>
        <w:t>comprueba que incumple las bases del concurso</w:t>
      </w:r>
      <w:r w:rsidR="00004A7F">
        <w:rPr>
          <w:rFonts w:asciiTheme="minorHAnsi" w:hAnsiTheme="minorHAnsi" w:cstheme="minorHAnsi"/>
          <w:sz w:val="24"/>
          <w:szCs w:val="24"/>
        </w:rPr>
        <w:t>.</w:t>
      </w:r>
    </w:p>
    <w:p w14:paraId="1C9170C4" w14:textId="02719D51" w:rsidR="00476423" w:rsidRDefault="00004A7F" w:rsidP="00476423">
      <w:pPr>
        <w:pStyle w:val="Listaconvietas"/>
        <w:numPr>
          <w:ilvl w:val="0"/>
          <w:numId w:val="5"/>
        </w:numPr>
        <w:spacing w:line="276" w:lineRule="auto"/>
        <w:rPr>
          <w:rStyle w:val="Hipervnculo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04A7F">
        <w:rPr>
          <w:rFonts w:asciiTheme="minorHAnsi" w:hAnsiTheme="minorHAnsi" w:cstheme="minorHAnsi"/>
          <w:sz w:val="24"/>
          <w:szCs w:val="24"/>
        </w:rPr>
        <w:t xml:space="preserve"> Para solucionar cualquier duda o problema se podrá escribir un mensaje a la dirección de correo electrónico: </w:t>
      </w:r>
      <w:hyperlink r:id="rId9" w:history="1">
        <w:r w:rsidRPr="00004A7F">
          <w:rPr>
            <w:rStyle w:val="Hipervnculo"/>
            <w:rFonts w:asciiTheme="minorHAnsi" w:hAnsiTheme="minorHAnsi" w:cstheme="minorHAnsi"/>
            <w:b/>
            <w:sz w:val="24"/>
            <w:szCs w:val="24"/>
          </w:rPr>
          <w:t>comunicacion@acescritores.com</w:t>
        </w:r>
      </w:hyperlink>
      <w:r w:rsidR="00476423">
        <w:rPr>
          <w:rStyle w:val="Hipervnculo"/>
          <w:rFonts w:asciiTheme="minorHAnsi" w:hAnsiTheme="minorHAnsi" w:cstheme="minorHAnsi"/>
          <w:b/>
          <w:sz w:val="24"/>
          <w:szCs w:val="24"/>
        </w:rPr>
        <w:t>.</w:t>
      </w:r>
    </w:p>
    <w:p w14:paraId="5BACDEB4" w14:textId="77777777" w:rsidR="00476423" w:rsidRPr="00476423" w:rsidRDefault="00476423" w:rsidP="00476423">
      <w:pPr>
        <w:pStyle w:val="Listaconvietas"/>
        <w:spacing w:line="276" w:lineRule="auto"/>
        <w:ind w:left="1004"/>
        <w:rPr>
          <w:rFonts w:asciiTheme="minorHAnsi" w:hAnsiTheme="minorHAnsi" w:cstheme="minorHAnsi"/>
          <w:sz w:val="24"/>
          <w:szCs w:val="24"/>
        </w:rPr>
      </w:pPr>
    </w:p>
    <w:p w14:paraId="4783FD3B" w14:textId="61762475" w:rsidR="00A72F9E" w:rsidRPr="001E7F21" w:rsidRDefault="00712E7E" w:rsidP="001E2F7B">
      <w:pPr>
        <w:pStyle w:val="Listaconvietas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</w:t>
      </w:r>
      <w:r w:rsidR="00A945B0" w:rsidRPr="001E7F21">
        <w:rPr>
          <w:rFonts w:asciiTheme="minorHAnsi" w:hAnsiTheme="minorHAnsi" w:cstheme="minorHAnsi"/>
          <w:b/>
          <w:sz w:val="28"/>
          <w:szCs w:val="28"/>
        </w:rPr>
        <w:t>riterios de evaluación</w:t>
      </w:r>
      <w:r w:rsidRPr="00712E7E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y f</w:t>
      </w:r>
      <w:r w:rsidRPr="001E7F21">
        <w:rPr>
          <w:rFonts w:asciiTheme="minorHAnsi" w:hAnsiTheme="minorHAnsi" w:cstheme="minorHAnsi"/>
          <w:b/>
          <w:sz w:val="28"/>
          <w:szCs w:val="28"/>
        </w:rPr>
        <w:t>allo del jurado</w:t>
      </w:r>
    </w:p>
    <w:p w14:paraId="2D96969A" w14:textId="311D9E3E" w:rsidR="006F63BF" w:rsidRPr="000C2EA6" w:rsidRDefault="000A1F9E" w:rsidP="00214300">
      <w:pPr>
        <w:pStyle w:val="Listaconvietas"/>
        <w:spacing w:line="276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Todos los miembros del jurado recibirán una selección </w:t>
      </w:r>
      <w:r w:rsidR="00FA5CBC" w:rsidRPr="000C2EA6">
        <w:rPr>
          <w:rFonts w:asciiTheme="minorHAnsi" w:hAnsiTheme="minorHAnsi" w:cstheme="minorHAnsi"/>
          <w:sz w:val="24"/>
          <w:szCs w:val="24"/>
        </w:rPr>
        <w:t>de las mejores candidaturas</w:t>
      </w:r>
      <w:r w:rsidR="00F27835">
        <w:rPr>
          <w:rFonts w:asciiTheme="minorHAnsi" w:hAnsiTheme="minorHAnsi" w:cstheme="minorHAnsi"/>
          <w:sz w:val="24"/>
          <w:szCs w:val="24"/>
        </w:rPr>
        <w:t>,</w:t>
      </w:r>
      <w:r w:rsidR="00FA5CBC" w:rsidRPr="000C2EA6">
        <w:rPr>
          <w:rFonts w:asciiTheme="minorHAnsi" w:hAnsiTheme="minorHAnsi" w:cstheme="minorHAnsi"/>
          <w:sz w:val="24"/>
          <w:szCs w:val="24"/>
        </w:rPr>
        <w:t xml:space="preserve"> </w:t>
      </w:r>
      <w:r w:rsidR="008E0A97" w:rsidRPr="000C2EA6">
        <w:rPr>
          <w:rFonts w:asciiTheme="minorHAnsi" w:hAnsiTheme="minorHAnsi" w:cstheme="minorHAnsi"/>
          <w:sz w:val="24"/>
          <w:szCs w:val="24"/>
        </w:rPr>
        <w:t>realizada por el comité técnico</w:t>
      </w:r>
      <w:r w:rsidR="00B40923">
        <w:rPr>
          <w:rFonts w:asciiTheme="minorHAnsi" w:hAnsiTheme="minorHAnsi" w:cstheme="minorHAnsi"/>
          <w:sz w:val="24"/>
          <w:szCs w:val="24"/>
        </w:rPr>
        <w:t>,</w:t>
      </w:r>
      <w:r w:rsidR="008E0A97" w:rsidRPr="000C2EA6">
        <w:rPr>
          <w:rFonts w:asciiTheme="minorHAnsi" w:hAnsiTheme="minorHAnsi" w:cstheme="minorHAnsi"/>
          <w:sz w:val="24"/>
          <w:szCs w:val="24"/>
        </w:rPr>
        <w:t xml:space="preserve"> </w:t>
      </w:r>
      <w:r w:rsidRPr="000C2EA6">
        <w:rPr>
          <w:rFonts w:asciiTheme="minorHAnsi" w:hAnsiTheme="minorHAnsi" w:cstheme="minorHAnsi"/>
          <w:sz w:val="24"/>
          <w:szCs w:val="24"/>
        </w:rPr>
        <w:t>y decidirán la concesión de</w:t>
      </w:r>
      <w:r w:rsidR="006F63BF" w:rsidRPr="000C2EA6">
        <w:rPr>
          <w:rFonts w:asciiTheme="minorHAnsi" w:hAnsiTheme="minorHAnsi" w:cstheme="minorHAnsi"/>
          <w:bCs/>
          <w:sz w:val="24"/>
          <w:szCs w:val="24"/>
        </w:rPr>
        <w:t>l premio</w:t>
      </w:r>
      <w:r w:rsidR="00FA5CBC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1C6771" w14:textId="77777777" w:rsidR="00A72F9E" w:rsidRPr="000C2EA6" w:rsidRDefault="00A72F9E" w:rsidP="00214300">
      <w:pPr>
        <w:pStyle w:val="Listaconvietas"/>
        <w:spacing w:line="276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Entre los </w:t>
      </w:r>
      <w:r w:rsidRPr="000C2EA6">
        <w:rPr>
          <w:rFonts w:asciiTheme="minorHAnsi" w:hAnsiTheme="minorHAnsi" w:cstheme="minorHAnsi"/>
          <w:b/>
          <w:bCs/>
          <w:sz w:val="24"/>
          <w:szCs w:val="24"/>
        </w:rPr>
        <w:t>criterios de evaluación</w:t>
      </w:r>
      <w:r w:rsidRPr="000C2EA6">
        <w:rPr>
          <w:rFonts w:asciiTheme="minorHAnsi" w:hAnsiTheme="minorHAnsi" w:cstheme="minorHAnsi"/>
          <w:sz w:val="24"/>
          <w:szCs w:val="24"/>
        </w:rPr>
        <w:t>, además de los requisitos formales exigidos en las bases del concurso</w:t>
      </w:r>
      <w:r w:rsidR="00507156" w:rsidRPr="000C2EA6">
        <w:rPr>
          <w:rFonts w:asciiTheme="minorHAnsi" w:hAnsiTheme="minorHAnsi" w:cstheme="minorHAnsi"/>
          <w:sz w:val="24"/>
          <w:szCs w:val="24"/>
        </w:rPr>
        <w:t xml:space="preserve">, </w:t>
      </w:r>
      <w:r w:rsidR="00EE20FD" w:rsidRPr="000C2EA6">
        <w:rPr>
          <w:rFonts w:asciiTheme="minorHAnsi" w:hAnsiTheme="minorHAnsi" w:cstheme="minorHAnsi"/>
          <w:sz w:val="24"/>
          <w:szCs w:val="24"/>
        </w:rPr>
        <w:t>se considerarán los siguientes:</w:t>
      </w:r>
    </w:p>
    <w:p w14:paraId="2DB91732" w14:textId="2E345B8D" w:rsidR="00EE20FD" w:rsidRPr="000C2EA6" w:rsidRDefault="00E2409A" w:rsidP="001E2F7B">
      <w:pPr>
        <w:pStyle w:val="Listaconvietas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Trabajo desarrollado</w:t>
      </w:r>
      <w:r w:rsidR="00EE20FD" w:rsidRPr="000C2EA6">
        <w:rPr>
          <w:rFonts w:asciiTheme="minorHAnsi" w:hAnsiTheme="minorHAnsi" w:cstheme="minorHAnsi"/>
          <w:sz w:val="24"/>
          <w:szCs w:val="24"/>
        </w:rPr>
        <w:t xml:space="preserve"> </w:t>
      </w:r>
      <w:r w:rsidR="00485F38">
        <w:rPr>
          <w:rFonts w:asciiTheme="minorHAnsi" w:hAnsiTheme="minorHAnsi" w:cstheme="minorHAnsi"/>
          <w:sz w:val="24"/>
          <w:szCs w:val="24"/>
        </w:rPr>
        <w:t xml:space="preserve">por la candidatura </w:t>
      </w:r>
      <w:r>
        <w:rPr>
          <w:rFonts w:asciiTheme="minorHAnsi" w:hAnsiTheme="minorHAnsi" w:cstheme="minorHAnsi"/>
          <w:sz w:val="24"/>
          <w:szCs w:val="24"/>
        </w:rPr>
        <w:t>para fomentar</w:t>
      </w:r>
      <w:r w:rsidR="00507156" w:rsidRPr="000C2EA6">
        <w:rPr>
          <w:rFonts w:asciiTheme="minorHAnsi" w:hAnsiTheme="minorHAnsi" w:cstheme="minorHAnsi"/>
          <w:sz w:val="24"/>
          <w:szCs w:val="24"/>
        </w:rPr>
        <w:t xml:space="preserve"> la labor del </w:t>
      </w:r>
      <w:r w:rsidR="00D94FC9" w:rsidRPr="000C2EA6">
        <w:rPr>
          <w:rFonts w:asciiTheme="minorHAnsi" w:hAnsiTheme="minorHAnsi" w:cstheme="minorHAnsi"/>
          <w:sz w:val="24"/>
          <w:szCs w:val="24"/>
        </w:rPr>
        <w:t>autor</w:t>
      </w:r>
      <w:r w:rsidR="00485F38">
        <w:rPr>
          <w:rFonts w:asciiTheme="minorHAnsi" w:hAnsiTheme="minorHAnsi" w:cstheme="minorHAnsi"/>
          <w:sz w:val="24"/>
          <w:szCs w:val="24"/>
        </w:rPr>
        <w:t>.</w:t>
      </w:r>
      <w:r w:rsidR="00507156" w:rsidRPr="000C2E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BB9508" w14:textId="164BF401" w:rsidR="00EE20FD" w:rsidRPr="000C2EA6" w:rsidRDefault="005B53A1" w:rsidP="001E2F7B">
      <w:pPr>
        <w:pStyle w:val="Listaconvietas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Uso de herramientas y recursos </w:t>
      </w:r>
      <w:r w:rsidR="00832078" w:rsidRPr="000C2EA6">
        <w:rPr>
          <w:rFonts w:asciiTheme="minorHAnsi" w:hAnsiTheme="minorHAnsi" w:cstheme="minorHAnsi"/>
          <w:sz w:val="24"/>
          <w:szCs w:val="24"/>
        </w:rPr>
        <w:t>empleado</w:t>
      </w:r>
      <w:r w:rsidR="00AC26A4">
        <w:rPr>
          <w:rFonts w:asciiTheme="minorHAnsi" w:hAnsiTheme="minorHAnsi" w:cstheme="minorHAnsi"/>
          <w:sz w:val="24"/>
          <w:szCs w:val="24"/>
        </w:rPr>
        <w:t>s</w:t>
      </w:r>
      <w:r w:rsidRPr="000C2EA6">
        <w:rPr>
          <w:rFonts w:asciiTheme="minorHAnsi" w:hAnsiTheme="minorHAnsi" w:cstheme="minorHAnsi"/>
          <w:sz w:val="24"/>
          <w:szCs w:val="24"/>
        </w:rPr>
        <w:t xml:space="preserve"> para realizar y comunicar la </w:t>
      </w:r>
      <w:r w:rsidR="003F687E" w:rsidRPr="000C2EA6">
        <w:rPr>
          <w:rFonts w:asciiTheme="minorHAnsi" w:hAnsiTheme="minorHAnsi" w:cstheme="minorHAnsi"/>
          <w:sz w:val="24"/>
          <w:szCs w:val="24"/>
        </w:rPr>
        <w:t>aportación de cada candidatura al fomento de la labor del escritor</w:t>
      </w:r>
      <w:r w:rsidR="00485F38">
        <w:rPr>
          <w:rFonts w:asciiTheme="minorHAnsi" w:hAnsiTheme="minorHAnsi" w:cstheme="minorHAnsi"/>
          <w:sz w:val="24"/>
          <w:szCs w:val="24"/>
        </w:rPr>
        <w:t xml:space="preserve"> y su obra.</w:t>
      </w:r>
    </w:p>
    <w:p w14:paraId="275132C4" w14:textId="77777777" w:rsidR="005B53A1" w:rsidRPr="000C2EA6" w:rsidRDefault="003F687E" w:rsidP="001E2F7B">
      <w:pPr>
        <w:pStyle w:val="Listaconvietas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>La o</w:t>
      </w:r>
      <w:r w:rsidR="005B53A1" w:rsidRPr="000C2EA6">
        <w:rPr>
          <w:rFonts w:asciiTheme="minorHAnsi" w:hAnsiTheme="minorHAnsi" w:cstheme="minorHAnsi"/>
          <w:sz w:val="24"/>
          <w:szCs w:val="24"/>
        </w:rPr>
        <w:t xml:space="preserve">riginalidad y tratamiento </w:t>
      </w:r>
      <w:r w:rsidR="00D94FC9" w:rsidRPr="000C2EA6">
        <w:rPr>
          <w:rFonts w:asciiTheme="minorHAnsi" w:hAnsiTheme="minorHAnsi" w:cstheme="minorHAnsi"/>
          <w:sz w:val="24"/>
          <w:szCs w:val="24"/>
        </w:rPr>
        <w:t>distintivo</w:t>
      </w:r>
      <w:r w:rsidR="005B53A1" w:rsidRPr="000C2EA6">
        <w:rPr>
          <w:rFonts w:asciiTheme="minorHAnsi" w:hAnsiTheme="minorHAnsi" w:cstheme="minorHAnsi"/>
          <w:sz w:val="24"/>
          <w:szCs w:val="24"/>
        </w:rPr>
        <w:t>, con inserción de conclusiones y aport</w:t>
      </w:r>
      <w:r w:rsidR="00E2409A">
        <w:rPr>
          <w:rFonts w:asciiTheme="minorHAnsi" w:hAnsiTheme="minorHAnsi" w:cstheme="minorHAnsi"/>
          <w:sz w:val="24"/>
          <w:szCs w:val="24"/>
        </w:rPr>
        <w:t>aciones</w:t>
      </w:r>
      <w:r w:rsidR="005B53A1" w:rsidRPr="000C2EA6">
        <w:rPr>
          <w:rFonts w:asciiTheme="minorHAnsi" w:hAnsiTheme="minorHAnsi" w:cstheme="minorHAnsi"/>
          <w:sz w:val="24"/>
          <w:szCs w:val="24"/>
        </w:rPr>
        <w:t xml:space="preserve"> personales.</w:t>
      </w:r>
    </w:p>
    <w:p w14:paraId="71156164" w14:textId="77777777" w:rsidR="005B53A1" w:rsidRPr="000C2EA6" w:rsidRDefault="005B53A1" w:rsidP="001E2F7B">
      <w:pPr>
        <w:pStyle w:val="Listaconvietas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Grado de implicación </w:t>
      </w:r>
      <w:r w:rsidR="00D94FC9" w:rsidRPr="000C2EA6">
        <w:rPr>
          <w:rFonts w:asciiTheme="minorHAnsi" w:hAnsiTheme="minorHAnsi" w:cstheme="minorHAnsi"/>
          <w:sz w:val="24"/>
          <w:szCs w:val="24"/>
        </w:rPr>
        <w:t xml:space="preserve">y tiempo dedicado </w:t>
      </w:r>
      <w:r w:rsidRPr="000C2EA6">
        <w:rPr>
          <w:rFonts w:asciiTheme="minorHAnsi" w:hAnsiTheme="minorHAnsi" w:cstheme="minorHAnsi"/>
          <w:sz w:val="24"/>
          <w:szCs w:val="24"/>
        </w:rPr>
        <w:t xml:space="preserve">en la </w:t>
      </w:r>
      <w:r w:rsidR="00D94FC9" w:rsidRPr="000C2EA6">
        <w:rPr>
          <w:rFonts w:asciiTheme="minorHAnsi" w:hAnsiTheme="minorHAnsi" w:cstheme="minorHAnsi"/>
          <w:sz w:val="24"/>
          <w:szCs w:val="24"/>
        </w:rPr>
        <w:t>labor de promoción de los escritores y sus obras.</w:t>
      </w:r>
      <w:r w:rsidRPr="000C2E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463183" w14:textId="77777777" w:rsidR="00260825" w:rsidRPr="000C2EA6" w:rsidRDefault="00A72F9E" w:rsidP="001E2F7B">
      <w:pPr>
        <w:pStyle w:val="Listaconvietas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El fallo del jurado será </w:t>
      </w:r>
      <w:r w:rsidRPr="000C2EA6">
        <w:rPr>
          <w:rFonts w:asciiTheme="minorHAnsi" w:hAnsiTheme="minorHAnsi" w:cstheme="minorHAnsi"/>
          <w:b/>
          <w:bCs/>
          <w:sz w:val="24"/>
          <w:szCs w:val="24"/>
        </w:rPr>
        <w:t>inapelable,</w:t>
      </w:r>
      <w:r w:rsidRPr="000C2EA6">
        <w:rPr>
          <w:rFonts w:asciiTheme="minorHAnsi" w:hAnsiTheme="minorHAnsi" w:cstheme="minorHAnsi"/>
          <w:sz w:val="24"/>
          <w:szCs w:val="24"/>
        </w:rPr>
        <w:t xml:space="preserve"> y a él competerá la resolución de cuantas dudas pudieran plantearse en la interpretación de las bases del concurso. El hecho de participar en él supone la aceptación de todas y cada una de las bases. </w:t>
      </w:r>
    </w:p>
    <w:p w14:paraId="0BE655EB" w14:textId="1F640845" w:rsidR="00B207DA" w:rsidRPr="000C2EA6" w:rsidRDefault="00572EBA" w:rsidP="001E2F7B">
      <w:pPr>
        <w:pStyle w:val="Listaconvietas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>L</w:t>
      </w:r>
      <w:r w:rsidR="00C959BD" w:rsidRPr="000C2EA6">
        <w:rPr>
          <w:rFonts w:asciiTheme="minorHAnsi" w:hAnsiTheme="minorHAnsi" w:cstheme="minorHAnsi"/>
          <w:sz w:val="24"/>
          <w:szCs w:val="24"/>
        </w:rPr>
        <w:t>os dosieres</w:t>
      </w:r>
      <w:r w:rsidR="00B207DA" w:rsidRPr="000C2EA6">
        <w:rPr>
          <w:rFonts w:asciiTheme="minorHAnsi" w:hAnsiTheme="minorHAnsi" w:cstheme="minorHAnsi"/>
          <w:sz w:val="24"/>
          <w:szCs w:val="24"/>
        </w:rPr>
        <w:t xml:space="preserve"> </w:t>
      </w:r>
      <w:r w:rsidRPr="000C2EA6">
        <w:rPr>
          <w:rFonts w:asciiTheme="minorHAnsi" w:hAnsiTheme="minorHAnsi" w:cstheme="minorHAnsi"/>
          <w:sz w:val="24"/>
          <w:szCs w:val="24"/>
        </w:rPr>
        <w:t xml:space="preserve">de cada candidatura </w:t>
      </w:r>
      <w:r w:rsidR="00B207DA" w:rsidRPr="000C2EA6">
        <w:rPr>
          <w:rFonts w:asciiTheme="minorHAnsi" w:hAnsiTheme="minorHAnsi" w:cstheme="minorHAnsi"/>
          <w:sz w:val="24"/>
          <w:szCs w:val="24"/>
        </w:rPr>
        <w:t>podrán ser utilizados para su publicación (en línea, en papel</w:t>
      </w:r>
      <w:r w:rsidR="00475805">
        <w:rPr>
          <w:rFonts w:asciiTheme="minorHAnsi" w:hAnsiTheme="minorHAnsi" w:cstheme="minorHAnsi"/>
          <w:sz w:val="24"/>
          <w:szCs w:val="24"/>
        </w:rPr>
        <w:t xml:space="preserve"> o en cualquier formato</w:t>
      </w:r>
      <w:r w:rsidR="00B207DA" w:rsidRPr="000C2EA6">
        <w:rPr>
          <w:rFonts w:asciiTheme="minorHAnsi" w:hAnsiTheme="minorHAnsi" w:cstheme="minorHAnsi"/>
          <w:sz w:val="24"/>
          <w:szCs w:val="24"/>
        </w:rPr>
        <w:t>), exposición u otros fines que se consideren convenientes, por su interés cultural, siempre sin fines comerciales</w:t>
      </w:r>
      <w:r w:rsidR="00C959BD" w:rsidRPr="000C2EA6">
        <w:rPr>
          <w:rFonts w:asciiTheme="minorHAnsi" w:hAnsiTheme="minorHAnsi" w:cstheme="minorHAnsi"/>
          <w:sz w:val="24"/>
          <w:szCs w:val="24"/>
        </w:rPr>
        <w:t xml:space="preserve"> ni lucrativos</w:t>
      </w:r>
      <w:r w:rsidR="00B207DA" w:rsidRPr="000C2EA6">
        <w:rPr>
          <w:rFonts w:asciiTheme="minorHAnsi" w:hAnsiTheme="minorHAnsi" w:cstheme="minorHAnsi"/>
          <w:sz w:val="24"/>
          <w:szCs w:val="24"/>
        </w:rPr>
        <w:t xml:space="preserve">. Para ello, se autoriza a los organizadores del concurso a reproducir, distribuir y poner a disposición del público, en todo o en parte, los </w:t>
      </w:r>
      <w:r w:rsidR="00C959BD" w:rsidRPr="000C2EA6">
        <w:rPr>
          <w:rFonts w:asciiTheme="minorHAnsi" w:hAnsiTheme="minorHAnsi" w:cstheme="minorHAnsi"/>
          <w:sz w:val="24"/>
          <w:szCs w:val="24"/>
        </w:rPr>
        <w:t xml:space="preserve">dosieres </w:t>
      </w:r>
      <w:r w:rsidR="00B207DA" w:rsidRPr="000C2EA6">
        <w:rPr>
          <w:rFonts w:asciiTheme="minorHAnsi" w:hAnsiTheme="minorHAnsi" w:cstheme="minorHAnsi"/>
          <w:sz w:val="24"/>
          <w:szCs w:val="24"/>
        </w:rPr>
        <w:t>presentados a concurso.</w:t>
      </w:r>
    </w:p>
    <w:p w14:paraId="1E7ADE5B" w14:textId="6DB08B96" w:rsidR="009D1BF4" w:rsidRPr="003F0337" w:rsidRDefault="00BB317B" w:rsidP="001E2F7B">
      <w:pPr>
        <w:pStyle w:val="Ttulo2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123B8A" w:rsidRPr="003F0337">
        <w:rPr>
          <w:rFonts w:asciiTheme="minorHAnsi" w:hAnsiTheme="minorHAnsi" w:cstheme="minorHAnsi"/>
          <w:sz w:val="28"/>
          <w:szCs w:val="28"/>
          <w:lang w:val="es-ES"/>
        </w:rPr>
        <w:t>Cesión de los derechos de imagen de la candidatura ganadora</w:t>
      </w:r>
      <w:r w:rsidR="00123B8A" w:rsidRPr="003F033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B1158F" w14:textId="77777777" w:rsidR="009D1BF4" w:rsidRPr="000C2EA6" w:rsidRDefault="009D1BF4" w:rsidP="00214300">
      <w:pPr>
        <w:pStyle w:val="Listaconvietas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>De conformidad con la Ley Orgánica 1/1982, de 5 de mayo, sobre protección civil del derecho al honor, a la intimidad personal y familiar y a la propia imagen, la organización podrá captar, reproducir y difundir mediante fotografía o grabación audiovisual a los grupos ganadores y finalistas, con fines informativos, en relación con el presente concurso, pudiendo ser difundidas estas fotografías o grabaciones en cualquier</w:t>
      </w:r>
      <w:r w:rsidR="00D602C2" w:rsidRPr="000C2EA6">
        <w:rPr>
          <w:rFonts w:asciiTheme="minorHAnsi" w:hAnsiTheme="minorHAnsi" w:cstheme="minorHAnsi"/>
          <w:sz w:val="24"/>
          <w:szCs w:val="24"/>
        </w:rPr>
        <w:t xml:space="preserve"> soporte o</w:t>
      </w:r>
      <w:r w:rsidRPr="000C2EA6">
        <w:rPr>
          <w:rFonts w:asciiTheme="minorHAnsi" w:hAnsiTheme="minorHAnsi" w:cstheme="minorHAnsi"/>
          <w:sz w:val="24"/>
          <w:szCs w:val="24"/>
        </w:rPr>
        <w:t xml:space="preserve"> medio, incluido internet, redes sociales o páginas web, sin limitación geográfica o temporal.</w:t>
      </w:r>
    </w:p>
    <w:p w14:paraId="2694FA40" w14:textId="28E7EA1C" w:rsidR="00072A4A" w:rsidRPr="003F0337" w:rsidRDefault="00C91E4E" w:rsidP="001E2F7B">
      <w:pPr>
        <w:pStyle w:val="Ttulo2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123B8A" w:rsidRPr="003F0337">
        <w:rPr>
          <w:rFonts w:asciiTheme="minorHAnsi" w:hAnsiTheme="minorHAnsi" w:cstheme="minorHAnsi"/>
          <w:sz w:val="28"/>
          <w:szCs w:val="28"/>
        </w:rPr>
        <w:t>Protección de datos</w:t>
      </w:r>
    </w:p>
    <w:p w14:paraId="3C5120EC" w14:textId="783E1580" w:rsidR="009537B8" w:rsidRPr="000C2EA6" w:rsidRDefault="009537B8" w:rsidP="00214300">
      <w:pPr>
        <w:pStyle w:val="Listaconvietas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>De acuerdo con lo establecido por la legislación de protección de datos, queda informad</w:t>
      </w:r>
      <w:r w:rsidR="00C91E4E">
        <w:rPr>
          <w:rFonts w:asciiTheme="minorHAnsi" w:hAnsiTheme="minorHAnsi" w:cstheme="minorHAnsi"/>
          <w:sz w:val="24"/>
          <w:szCs w:val="24"/>
        </w:rPr>
        <w:t>os</w:t>
      </w:r>
      <w:r w:rsidRPr="000C2EA6">
        <w:rPr>
          <w:rFonts w:asciiTheme="minorHAnsi" w:hAnsiTheme="minorHAnsi" w:cstheme="minorHAnsi"/>
          <w:sz w:val="24"/>
          <w:szCs w:val="24"/>
        </w:rPr>
        <w:t xml:space="preserve"> de que los datos de carácter personal proporcionados serán tratados por </w:t>
      </w:r>
      <w:r w:rsidR="00B40923">
        <w:rPr>
          <w:rFonts w:asciiTheme="minorHAnsi" w:hAnsiTheme="minorHAnsi" w:cstheme="minorHAnsi"/>
          <w:sz w:val="24"/>
          <w:szCs w:val="24"/>
        </w:rPr>
        <w:t xml:space="preserve">la </w:t>
      </w:r>
      <w:r w:rsidR="00132655" w:rsidRPr="000C2EA6">
        <w:rPr>
          <w:rFonts w:asciiTheme="minorHAnsi" w:hAnsiTheme="minorHAnsi" w:cstheme="minorHAnsi"/>
          <w:sz w:val="24"/>
          <w:szCs w:val="24"/>
        </w:rPr>
        <w:t>ACE</w:t>
      </w:r>
      <w:r w:rsidRPr="000C2EA6">
        <w:rPr>
          <w:rFonts w:asciiTheme="minorHAnsi" w:hAnsiTheme="minorHAnsi" w:cstheme="minorHAnsi"/>
          <w:sz w:val="24"/>
          <w:szCs w:val="24"/>
        </w:rPr>
        <w:t xml:space="preserve"> para gestionar su participación en el concurso y acto de entrega de</w:t>
      </w:r>
      <w:r w:rsidR="00132655" w:rsidRPr="000C2EA6">
        <w:rPr>
          <w:rFonts w:asciiTheme="minorHAnsi" w:hAnsiTheme="minorHAnsi" w:cstheme="minorHAnsi"/>
          <w:sz w:val="24"/>
          <w:szCs w:val="24"/>
        </w:rPr>
        <w:t>l</w:t>
      </w:r>
      <w:r w:rsidRPr="000C2EA6">
        <w:rPr>
          <w:rFonts w:asciiTheme="minorHAnsi" w:hAnsiTheme="minorHAnsi" w:cstheme="minorHAnsi"/>
          <w:sz w:val="24"/>
          <w:szCs w:val="24"/>
        </w:rPr>
        <w:t xml:space="preserve"> premio.</w:t>
      </w:r>
    </w:p>
    <w:p w14:paraId="0F68D601" w14:textId="77777777" w:rsidR="009537B8" w:rsidRPr="000C2EA6" w:rsidRDefault="00C7644B" w:rsidP="00214300">
      <w:pPr>
        <w:pStyle w:val="Listaconvietas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lastRenderedPageBreak/>
        <w:t>Los organizadores del concurso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 no cederá</w:t>
      </w:r>
      <w:r w:rsidRPr="000C2EA6">
        <w:rPr>
          <w:rFonts w:asciiTheme="minorHAnsi" w:hAnsiTheme="minorHAnsi" w:cstheme="minorHAnsi"/>
          <w:sz w:val="24"/>
          <w:szCs w:val="24"/>
        </w:rPr>
        <w:t>n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 sus datos a ningún tercero, salvo por obligación legal.</w:t>
      </w:r>
    </w:p>
    <w:p w14:paraId="5A4F7ED8" w14:textId="170FB747" w:rsidR="00303810" w:rsidRDefault="00177B90" w:rsidP="00303810">
      <w:pPr>
        <w:pStyle w:val="Listaconvietas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nformamos de que </w:t>
      </w:r>
      <w:r w:rsidR="00132655" w:rsidRPr="000C2EA6">
        <w:rPr>
          <w:rFonts w:asciiTheme="minorHAnsi" w:hAnsiTheme="minorHAnsi" w:cstheme="minorHAnsi"/>
          <w:sz w:val="24"/>
          <w:szCs w:val="24"/>
        </w:rPr>
        <w:t xml:space="preserve">los participantes </w:t>
      </w:r>
      <w:r w:rsidR="009537B8" w:rsidRPr="000C2EA6">
        <w:rPr>
          <w:rFonts w:asciiTheme="minorHAnsi" w:hAnsiTheme="minorHAnsi" w:cstheme="minorHAnsi"/>
          <w:sz w:val="24"/>
          <w:szCs w:val="24"/>
        </w:rPr>
        <w:t>cuenta</w:t>
      </w:r>
      <w:r w:rsidR="00132655" w:rsidRPr="000C2EA6">
        <w:rPr>
          <w:rFonts w:asciiTheme="minorHAnsi" w:hAnsiTheme="minorHAnsi" w:cstheme="minorHAnsi"/>
          <w:sz w:val="24"/>
          <w:szCs w:val="24"/>
        </w:rPr>
        <w:t>n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 con los derechos de acceso, rectificación, supresión, oposición, limitación al tratamiento y portabilidad, respecto de sus datos de carácter personal, así como con la posibilidad de revocar su consentimiento. Puede ejercitar estos derechos enviando a </w:t>
      </w:r>
      <w:r w:rsidR="00B40923">
        <w:rPr>
          <w:rFonts w:asciiTheme="minorHAnsi" w:hAnsiTheme="minorHAnsi" w:cstheme="minorHAnsi"/>
          <w:sz w:val="24"/>
          <w:szCs w:val="24"/>
        </w:rPr>
        <w:t xml:space="preserve">la </w:t>
      </w:r>
      <w:r w:rsidR="00132655" w:rsidRPr="000C2EA6">
        <w:rPr>
          <w:rFonts w:asciiTheme="minorHAnsi" w:hAnsiTheme="minorHAnsi" w:cstheme="minorHAnsi"/>
          <w:sz w:val="24"/>
          <w:szCs w:val="24"/>
        </w:rPr>
        <w:t>ACE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 una comunicación por correo electrónico (</w:t>
      </w:r>
      <w:r w:rsidR="00132655" w:rsidRPr="000C2EA6">
        <w:rPr>
          <w:rFonts w:asciiTheme="minorHAnsi" w:hAnsiTheme="minorHAnsi" w:cstheme="minorHAnsi"/>
          <w:sz w:val="24"/>
          <w:szCs w:val="24"/>
        </w:rPr>
        <w:t>ace@acescritores.es</w:t>
      </w:r>
      <w:r w:rsidR="009537B8" w:rsidRPr="000C2EA6">
        <w:rPr>
          <w:rFonts w:asciiTheme="minorHAnsi" w:hAnsiTheme="minorHAnsi" w:cstheme="minorHAnsi"/>
          <w:sz w:val="24"/>
          <w:szCs w:val="24"/>
        </w:rPr>
        <w:t>) o por correo postal (</w:t>
      </w:r>
      <w:r w:rsidR="00095296" w:rsidRPr="000C2EA6">
        <w:rPr>
          <w:rFonts w:asciiTheme="minorHAnsi" w:hAnsiTheme="minorHAnsi" w:cstheme="minorHAnsi"/>
          <w:sz w:val="24"/>
          <w:szCs w:val="24"/>
        </w:rPr>
        <w:t>Paseo de la chopera, 14. Matadero.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 280</w:t>
      </w:r>
      <w:r w:rsidR="00095296" w:rsidRPr="000C2EA6">
        <w:rPr>
          <w:rFonts w:asciiTheme="minorHAnsi" w:hAnsiTheme="minorHAnsi" w:cstheme="minorHAnsi"/>
          <w:sz w:val="24"/>
          <w:szCs w:val="24"/>
        </w:rPr>
        <w:t>45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, Madrid), donde haga mención a </w:t>
      </w:r>
      <w:r w:rsidR="00C24726" w:rsidRPr="000C2EA6">
        <w:rPr>
          <w:rFonts w:asciiTheme="minorHAnsi" w:hAnsiTheme="minorHAnsi" w:cstheme="minorHAnsi"/>
          <w:sz w:val="24"/>
          <w:szCs w:val="24"/>
        </w:rPr>
        <w:t>la candidatura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, </w:t>
      </w:r>
      <w:r w:rsidR="00C24726" w:rsidRPr="000C2EA6">
        <w:rPr>
          <w:rFonts w:asciiTheme="minorHAnsi" w:hAnsiTheme="minorHAnsi" w:cstheme="minorHAnsi"/>
          <w:sz w:val="24"/>
          <w:szCs w:val="24"/>
        </w:rPr>
        <w:t>con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 dirección de correo electrónico</w:t>
      </w:r>
      <w:r w:rsidR="00C24726" w:rsidRPr="000C2EA6">
        <w:rPr>
          <w:rFonts w:asciiTheme="minorHAnsi" w:hAnsiTheme="minorHAnsi" w:cstheme="minorHAnsi"/>
          <w:sz w:val="24"/>
          <w:szCs w:val="24"/>
        </w:rPr>
        <w:t xml:space="preserve"> y postal</w:t>
      </w:r>
      <w:r w:rsidR="009537B8" w:rsidRPr="000C2EA6">
        <w:rPr>
          <w:rFonts w:asciiTheme="minorHAnsi" w:hAnsiTheme="minorHAnsi" w:cstheme="minorHAnsi"/>
          <w:sz w:val="24"/>
          <w:szCs w:val="24"/>
        </w:rPr>
        <w:t xml:space="preserve">. Para más información, puede consultar la Política de Privacidad </w:t>
      </w:r>
      <w:hyperlink r:id="rId10" w:history="1">
        <w:r w:rsidR="00303810" w:rsidRPr="00C15002">
          <w:rPr>
            <w:rStyle w:val="Hipervnculo"/>
            <w:rFonts w:asciiTheme="minorHAnsi" w:hAnsiTheme="minorHAnsi" w:cstheme="minorHAnsi"/>
            <w:sz w:val="24"/>
            <w:szCs w:val="24"/>
          </w:rPr>
          <w:t>http://www.ace@acescritores.es/apuntate/politica-de-privacidad</w:t>
        </w:r>
      </w:hyperlink>
      <w:r w:rsidR="00303810">
        <w:rPr>
          <w:rFonts w:asciiTheme="minorHAnsi" w:hAnsiTheme="minorHAnsi" w:cstheme="minorHAnsi"/>
          <w:sz w:val="24"/>
          <w:szCs w:val="24"/>
        </w:rPr>
        <w:t>.</w:t>
      </w:r>
    </w:p>
    <w:p w14:paraId="30EA3CB1" w14:textId="77777777" w:rsidR="00303810" w:rsidRDefault="00303810" w:rsidP="00303810">
      <w:pPr>
        <w:pStyle w:val="Listaconvietas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2BB35A84" w14:textId="7219B36E" w:rsidR="00303810" w:rsidRDefault="00303810" w:rsidP="00303810">
      <w:pPr>
        <w:pStyle w:val="Listaconvietas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72F9E" w:rsidRPr="00303810">
        <w:rPr>
          <w:rFonts w:asciiTheme="minorHAnsi" w:hAnsiTheme="minorHAnsi" w:cstheme="minorHAnsi"/>
          <w:b/>
          <w:sz w:val="28"/>
          <w:szCs w:val="28"/>
        </w:rPr>
        <w:t>Reserva de derecho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C56C7F6" w14:textId="0D725AD7" w:rsidR="00A72F9E" w:rsidRPr="000C2EA6" w:rsidRDefault="00303810" w:rsidP="00303810">
      <w:pPr>
        <w:pStyle w:val="Listaconvietas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La </w:t>
      </w:r>
      <w:r>
        <w:rPr>
          <w:rFonts w:asciiTheme="minorHAnsi" w:hAnsiTheme="minorHAnsi" w:cstheme="minorHAnsi"/>
          <w:sz w:val="24"/>
          <w:szCs w:val="24"/>
        </w:rPr>
        <w:t xml:space="preserve">Asociación Colegial de Escritores </w:t>
      </w:r>
      <w:r w:rsidRPr="000C2EA6">
        <w:rPr>
          <w:rFonts w:asciiTheme="minorHAnsi" w:hAnsiTheme="minorHAnsi" w:cstheme="minorHAnsi"/>
          <w:sz w:val="24"/>
          <w:szCs w:val="24"/>
        </w:rPr>
        <w:t>se reserva el derecho a modificar en cualquier momento las condiciones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C2EA6">
        <w:rPr>
          <w:rFonts w:asciiTheme="minorHAnsi" w:hAnsiTheme="minorHAnsi" w:cstheme="minorHAnsi"/>
          <w:sz w:val="24"/>
          <w:szCs w:val="24"/>
        </w:rPr>
        <w:t>del concurso, incluso su posible anulación antes del plazo prefijado, siempre que concurra causa justa, comprometiéndose a comunicar las nuevas bases, condiciones del concurso o la anulación definitiva, en su caso, con la suficiente antelación y publicidad.</w:t>
      </w:r>
    </w:p>
    <w:p w14:paraId="08420D73" w14:textId="0EF6779F" w:rsidR="008E17B9" w:rsidRPr="000C2EA6" w:rsidRDefault="00A72F9E" w:rsidP="000212D3">
      <w:pPr>
        <w:pStyle w:val="Listaconvietas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 xml:space="preserve">Las presentes bases se hallan depositadas ante la notaría de D. </w:t>
      </w:r>
      <w:r w:rsidR="007A367B">
        <w:rPr>
          <w:rFonts w:asciiTheme="minorHAnsi" w:hAnsiTheme="minorHAnsi" w:cstheme="minorHAnsi"/>
          <w:sz w:val="24"/>
          <w:szCs w:val="24"/>
        </w:rPr>
        <w:t>Ignacio Ramos Covarrubias</w:t>
      </w:r>
      <w:r w:rsidRPr="000C2EA6">
        <w:rPr>
          <w:rFonts w:asciiTheme="minorHAnsi" w:hAnsiTheme="minorHAnsi" w:cstheme="minorHAnsi"/>
          <w:sz w:val="24"/>
          <w:szCs w:val="24"/>
        </w:rPr>
        <w:t xml:space="preserve">, sito en </w:t>
      </w:r>
      <w:r w:rsidR="00643FAF" w:rsidRPr="000C2EA6">
        <w:rPr>
          <w:rFonts w:asciiTheme="minorHAnsi" w:hAnsiTheme="minorHAnsi" w:cstheme="minorHAnsi"/>
          <w:sz w:val="24"/>
          <w:szCs w:val="24"/>
        </w:rPr>
        <w:t>l</w:t>
      </w:r>
      <w:r w:rsidRPr="000C2EA6">
        <w:rPr>
          <w:rFonts w:asciiTheme="minorHAnsi" w:hAnsiTheme="minorHAnsi" w:cstheme="minorHAnsi"/>
          <w:sz w:val="24"/>
          <w:szCs w:val="24"/>
        </w:rPr>
        <w:t xml:space="preserve">a calle </w:t>
      </w:r>
      <w:r w:rsidR="007A367B">
        <w:rPr>
          <w:rFonts w:asciiTheme="minorHAnsi" w:hAnsiTheme="minorHAnsi" w:cstheme="minorHAnsi"/>
          <w:sz w:val="24"/>
          <w:szCs w:val="24"/>
        </w:rPr>
        <w:t>José Ortega y Gasset</w:t>
      </w:r>
      <w:r w:rsidRPr="000C2EA6">
        <w:rPr>
          <w:rFonts w:asciiTheme="minorHAnsi" w:hAnsiTheme="minorHAnsi" w:cstheme="minorHAnsi"/>
          <w:sz w:val="24"/>
          <w:szCs w:val="24"/>
        </w:rPr>
        <w:t xml:space="preserve">, </w:t>
      </w:r>
      <w:r w:rsidR="007A367B">
        <w:rPr>
          <w:rFonts w:asciiTheme="minorHAnsi" w:hAnsiTheme="minorHAnsi" w:cstheme="minorHAnsi"/>
          <w:sz w:val="24"/>
          <w:szCs w:val="24"/>
        </w:rPr>
        <w:t>22-24</w:t>
      </w:r>
      <w:r w:rsidR="00A9024E">
        <w:rPr>
          <w:rFonts w:asciiTheme="minorHAnsi" w:hAnsiTheme="minorHAnsi" w:cstheme="minorHAnsi"/>
          <w:sz w:val="24"/>
          <w:szCs w:val="24"/>
        </w:rPr>
        <w:t>, 2º, 28006</w:t>
      </w:r>
      <w:r w:rsidRPr="000C2EA6">
        <w:rPr>
          <w:rFonts w:asciiTheme="minorHAnsi" w:hAnsiTheme="minorHAnsi" w:cstheme="minorHAnsi"/>
          <w:sz w:val="24"/>
          <w:szCs w:val="24"/>
        </w:rPr>
        <w:t xml:space="preserve"> Madrid, y están a disposición de cualquier interesado en la página web </w:t>
      </w:r>
      <w:hyperlink r:id="rId11" w:history="1">
        <w:r w:rsidR="00725D75" w:rsidRPr="000C2EA6">
          <w:rPr>
            <w:rStyle w:val="Hipervnculo"/>
            <w:rFonts w:asciiTheme="minorHAnsi" w:hAnsiTheme="minorHAnsi" w:cstheme="minorHAnsi"/>
            <w:sz w:val="24"/>
            <w:szCs w:val="24"/>
          </w:rPr>
          <w:t>www.acescritores.es</w:t>
        </w:r>
      </w:hyperlink>
      <w:r w:rsidRPr="000C2EA6">
        <w:rPr>
          <w:rFonts w:asciiTheme="minorHAnsi" w:hAnsiTheme="minorHAnsi" w:cstheme="minorHAnsi"/>
          <w:sz w:val="24"/>
          <w:szCs w:val="24"/>
        </w:rPr>
        <w:t>.</w:t>
      </w:r>
    </w:p>
    <w:p w14:paraId="61442833" w14:textId="77777777" w:rsidR="00CA072A" w:rsidRDefault="00CA072A" w:rsidP="001A2B28">
      <w:pPr>
        <w:pStyle w:val="Listaconvietas"/>
        <w:spacing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F9E82E2" w14:textId="30E877AE" w:rsidR="001A2B28" w:rsidRDefault="001A2B28" w:rsidP="001A2B28">
      <w:pPr>
        <w:pStyle w:val="Listaconvietas"/>
        <w:spacing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Junta Directiva de la Asociación</w:t>
      </w:r>
      <w:r w:rsidR="00CA072A">
        <w:rPr>
          <w:rFonts w:asciiTheme="minorHAnsi" w:hAnsiTheme="minorHAnsi" w:cstheme="minorHAnsi"/>
          <w:sz w:val="24"/>
          <w:szCs w:val="24"/>
        </w:rPr>
        <w:t xml:space="preserve"> Colegial de Escritores, ACE</w:t>
      </w:r>
    </w:p>
    <w:p w14:paraId="2879A052" w14:textId="29AE1332" w:rsidR="00504E80" w:rsidRDefault="00504E80" w:rsidP="00A47C4C">
      <w:pPr>
        <w:pStyle w:val="Listaconvietas"/>
        <w:spacing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0C2EA6">
        <w:rPr>
          <w:rFonts w:asciiTheme="minorHAnsi" w:hAnsiTheme="minorHAnsi" w:cstheme="minorHAnsi"/>
          <w:sz w:val="24"/>
          <w:szCs w:val="24"/>
        </w:rPr>
        <w:t>Madrid,</w:t>
      </w:r>
      <w:r w:rsidR="00424291" w:rsidRPr="000C2EA6">
        <w:rPr>
          <w:rFonts w:asciiTheme="minorHAnsi" w:hAnsiTheme="minorHAnsi" w:cstheme="minorHAnsi"/>
          <w:sz w:val="24"/>
          <w:szCs w:val="24"/>
        </w:rPr>
        <w:t xml:space="preserve"> </w:t>
      </w:r>
      <w:r w:rsidR="006236B7" w:rsidRPr="000C2EA6">
        <w:rPr>
          <w:rFonts w:asciiTheme="minorHAnsi" w:hAnsiTheme="minorHAnsi" w:cstheme="minorHAnsi"/>
          <w:sz w:val="24"/>
          <w:szCs w:val="24"/>
        </w:rPr>
        <w:t xml:space="preserve">a </w:t>
      </w:r>
      <w:r w:rsidR="001A2B28">
        <w:rPr>
          <w:rFonts w:asciiTheme="minorHAnsi" w:hAnsiTheme="minorHAnsi" w:cstheme="minorHAnsi"/>
          <w:sz w:val="24"/>
          <w:szCs w:val="24"/>
        </w:rPr>
        <w:t>1</w:t>
      </w:r>
      <w:r w:rsidR="00545291">
        <w:rPr>
          <w:rFonts w:asciiTheme="minorHAnsi" w:hAnsiTheme="minorHAnsi" w:cstheme="minorHAnsi"/>
          <w:sz w:val="24"/>
          <w:szCs w:val="24"/>
        </w:rPr>
        <w:t>1</w:t>
      </w:r>
      <w:r w:rsidR="006236B7" w:rsidRPr="000C2EA6">
        <w:rPr>
          <w:rFonts w:asciiTheme="minorHAnsi" w:hAnsiTheme="minorHAnsi" w:cstheme="minorHAnsi"/>
          <w:sz w:val="24"/>
          <w:szCs w:val="24"/>
        </w:rPr>
        <w:t xml:space="preserve"> de </w:t>
      </w:r>
      <w:r w:rsidR="00545291">
        <w:rPr>
          <w:rFonts w:asciiTheme="minorHAnsi" w:hAnsiTheme="minorHAnsi" w:cstheme="minorHAnsi"/>
          <w:sz w:val="24"/>
          <w:szCs w:val="24"/>
        </w:rPr>
        <w:t>noviembre</w:t>
      </w:r>
      <w:r w:rsidR="001A2B28">
        <w:rPr>
          <w:rFonts w:asciiTheme="minorHAnsi" w:hAnsiTheme="minorHAnsi" w:cstheme="minorHAnsi"/>
          <w:sz w:val="24"/>
          <w:szCs w:val="24"/>
        </w:rPr>
        <w:t xml:space="preserve"> </w:t>
      </w:r>
      <w:r w:rsidR="003C5DAA" w:rsidRPr="000C2EA6">
        <w:rPr>
          <w:rFonts w:asciiTheme="minorHAnsi" w:hAnsiTheme="minorHAnsi" w:cstheme="minorHAnsi"/>
          <w:sz w:val="24"/>
          <w:szCs w:val="24"/>
        </w:rPr>
        <w:t>de 2019</w:t>
      </w:r>
      <w:r w:rsidR="008E7D4D" w:rsidRPr="000C2EA6">
        <w:rPr>
          <w:rFonts w:asciiTheme="minorHAnsi" w:hAnsiTheme="minorHAnsi" w:cstheme="minorHAnsi"/>
          <w:sz w:val="24"/>
          <w:szCs w:val="24"/>
        </w:rPr>
        <w:t>.</w:t>
      </w:r>
    </w:p>
    <w:p w14:paraId="4746856E" w14:textId="77777777" w:rsidR="00B649B2" w:rsidRPr="000C2EA6" w:rsidRDefault="00B649B2" w:rsidP="00214300">
      <w:pPr>
        <w:pStyle w:val="Listaconvietas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sectPr w:rsidR="00B649B2" w:rsidRPr="000C2EA6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0D76" w14:textId="77777777" w:rsidR="00E0362D" w:rsidRDefault="00E0362D">
      <w:r>
        <w:separator/>
      </w:r>
    </w:p>
  </w:endnote>
  <w:endnote w:type="continuationSeparator" w:id="0">
    <w:p w14:paraId="63679CCC" w14:textId="77777777" w:rsidR="00E0362D" w:rsidRDefault="00E0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uerpo)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77D5" w14:textId="77777777" w:rsidR="009C1891" w:rsidRDefault="009C189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1E0BD6" w14:textId="77777777" w:rsidR="009C1891" w:rsidRDefault="009C18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2DE5" w14:textId="77777777" w:rsidR="009C1891" w:rsidRPr="007547D7" w:rsidRDefault="009C1891">
    <w:pPr>
      <w:pStyle w:val="Piedepgina"/>
      <w:framePr w:wrap="around" w:vAnchor="text" w:hAnchor="margin" w:xAlign="center" w:y="1"/>
      <w:rPr>
        <w:rStyle w:val="Nmerodepgina"/>
        <w:color w:val="808080"/>
        <w:sz w:val="18"/>
        <w:szCs w:val="18"/>
      </w:rPr>
    </w:pPr>
    <w:r w:rsidRPr="007547D7">
      <w:rPr>
        <w:rStyle w:val="Nmerodepgina"/>
        <w:color w:val="808080"/>
        <w:sz w:val="18"/>
        <w:szCs w:val="18"/>
      </w:rPr>
      <w:fldChar w:fldCharType="begin"/>
    </w:r>
    <w:r w:rsidRPr="007547D7">
      <w:rPr>
        <w:rStyle w:val="Nmerodepgina"/>
        <w:color w:val="808080"/>
        <w:sz w:val="18"/>
        <w:szCs w:val="18"/>
      </w:rPr>
      <w:instrText xml:space="preserve">PAGE  </w:instrText>
    </w:r>
    <w:r w:rsidRPr="007547D7">
      <w:rPr>
        <w:rStyle w:val="Nmerodepgina"/>
        <w:color w:val="808080"/>
        <w:sz w:val="18"/>
        <w:szCs w:val="18"/>
      </w:rPr>
      <w:fldChar w:fldCharType="separate"/>
    </w:r>
    <w:r>
      <w:rPr>
        <w:rStyle w:val="Nmerodepgina"/>
        <w:noProof/>
        <w:color w:val="808080"/>
        <w:sz w:val="18"/>
        <w:szCs w:val="18"/>
      </w:rPr>
      <w:t>1</w:t>
    </w:r>
    <w:r w:rsidRPr="007547D7">
      <w:rPr>
        <w:rStyle w:val="Nmerodepgina"/>
        <w:color w:val="808080"/>
        <w:sz w:val="18"/>
        <w:szCs w:val="18"/>
      </w:rPr>
      <w:fldChar w:fldCharType="end"/>
    </w:r>
  </w:p>
  <w:p w14:paraId="4B4B8C1F" w14:textId="77777777" w:rsidR="009C1891" w:rsidRDefault="009C1891" w:rsidP="006646F6">
    <w:pPr>
      <w:jc w:val="center"/>
      <w:rPr>
        <w:sz w:val="18"/>
        <w:szCs w:val="18"/>
      </w:rPr>
    </w:pPr>
  </w:p>
  <w:p w14:paraId="2C4B6A9D" w14:textId="77777777" w:rsidR="009C1891" w:rsidRDefault="009C1891" w:rsidP="006646F6">
    <w:pPr>
      <w:jc w:val="center"/>
      <w:rPr>
        <w:sz w:val="18"/>
        <w:szCs w:val="18"/>
      </w:rPr>
    </w:pPr>
  </w:p>
  <w:p w14:paraId="6445CB58" w14:textId="77777777" w:rsidR="009C1891" w:rsidRDefault="009C18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9FC11" w14:textId="77777777" w:rsidR="00E0362D" w:rsidRDefault="00E0362D">
      <w:r>
        <w:separator/>
      </w:r>
    </w:p>
  </w:footnote>
  <w:footnote w:type="continuationSeparator" w:id="0">
    <w:p w14:paraId="04A6D79A" w14:textId="77777777" w:rsidR="00E0362D" w:rsidRDefault="00E0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D56D" w14:textId="77777777" w:rsidR="009C1891" w:rsidRDefault="009C1891" w:rsidP="008354EB">
    <w:pPr>
      <w:pStyle w:val="Encabezado"/>
      <w:jc w:val="left"/>
    </w:pPr>
    <w:r>
      <w:rPr>
        <w:noProof/>
      </w:rPr>
      <w:drawing>
        <wp:inline distT="0" distB="0" distL="0" distR="0" wp14:anchorId="57CF4A4E" wp14:editId="46627DB5">
          <wp:extent cx="1391056" cy="832486"/>
          <wp:effectExtent l="0" t="0" r="635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uevo_ace_con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6" cy="84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97696" w14:textId="77777777" w:rsidR="009C1891" w:rsidRDefault="009C1891">
    <w:pPr>
      <w:pStyle w:val="Encabezado"/>
      <w:jc w:val="center"/>
    </w:pPr>
  </w:p>
  <w:p w14:paraId="103736FB" w14:textId="77777777" w:rsidR="009C1891" w:rsidRDefault="009C189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DB1"/>
    <w:multiLevelType w:val="hybridMultilevel"/>
    <w:tmpl w:val="A43411FC"/>
    <w:lvl w:ilvl="0" w:tplc="62F4B1D6">
      <w:start w:val="1"/>
      <w:numFmt w:val="upperLetter"/>
      <w:lvlText w:val="%1."/>
      <w:lvlJc w:val="left"/>
      <w:pPr>
        <w:ind w:left="720" w:hanging="360"/>
      </w:pPr>
      <w:rPr>
        <w:rFonts w:cs="Calibri (Cuerpo)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780"/>
    <w:multiLevelType w:val="hybridMultilevel"/>
    <w:tmpl w:val="D1926CF4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BE452F"/>
    <w:multiLevelType w:val="hybridMultilevel"/>
    <w:tmpl w:val="3C5E526A"/>
    <w:lvl w:ilvl="0" w:tplc="E256822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308CAAC">
      <w:start w:val="2"/>
      <w:numFmt w:val="bullet"/>
      <w:pStyle w:val="Listaconvietas2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711"/>
    <w:multiLevelType w:val="hybridMultilevel"/>
    <w:tmpl w:val="BE08DF10"/>
    <w:lvl w:ilvl="0" w:tplc="E5545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51A5"/>
    <w:multiLevelType w:val="hybridMultilevel"/>
    <w:tmpl w:val="A94419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0749D"/>
    <w:multiLevelType w:val="hybridMultilevel"/>
    <w:tmpl w:val="04B4D804"/>
    <w:lvl w:ilvl="0" w:tplc="0C0A0015">
      <w:start w:val="1"/>
      <w:numFmt w:val="upperLetter"/>
      <w:lvlText w:val="%1."/>
      <w:lvlJc w:val="left"/>
      <w:pPr>
        <w:ind w:left="1582" w:hanging="360"/>
      </w:pPr>
    </w:lvl>
    <w:lvl w:ilvl="1" w:tplc="040A0019" w:tentative="1">
      <w:start w:val="1"/>
      <w:numFmt w:val="lowerLetter"/>
      <w:lvlText w:val="%2."/>
      <w:lvlJc w:val="left"/>
      <w:pPr>
        <w:ind w:left="2302" w:hanging="360"/>
      </w:pPr>
    </w:lvl>
    <w:lvl w:ilvl="2" w:tplc="040A001B" w:tentative="1">
      <w:start w:val="1"/>
      <w:numFmt w:val="lowerRoman"/>
      <w:lvlText w:val="%3."/>
      <w:lvlJc w:val="right"/>
      <w:pPr>
        <w:ind w:left="3022" w:hanging="180"/>
      </w:pPr>
    </w:lvl>
    <w:lvl w:ilvl="3" w:tplc="040A000F" w:tentative="1">
      <w:start w:val="1"/>
      <w:numFmt w:val="decimal"/>
      <w:lvlText w:val="%4."/>
      <w:lvlJc w:val="left"/>
      <w:pPr>
        <w:ind w:left="3742" w:hanging="360"/>
      </w:pPr>
    </w:lvl>
    <w:lvl w:ilvl="4" w:tplc="040A0019" w:tentative="1">
      <w:start w:val="1"/>
      <w:numFmt w:val="lowerLetter"/>
      <w:lvlText w:val="%5."/>
      <w:lvlJc w:val="left"/>
      <w:pPr>
        <w:ind w:left="4462" w:hanging="360"/>
      </w:pPr>
    </w:lvl>
    <w:lvl w:ilvl="5" w:tplc="040A001B" w:tentative="1">
      <w:start w:val="1"/>
      <w:numFmt w:val="lowerRoman"/>
      <w:lvlText w:val="%6."/>
      <w:lvlJc w:val="right"/>
      <w:pPr>
        <w:ind w:left="5182" w:hanging="180"/>
      </w:pPr>
    </w:lvl>
    <w:lvl w:ilvl="6" w:tplc="040A000F" w:tentative="1">
      <w:start w:val="1"/>
      <w:numFmt w:val="decimal"/>
      <w:lvlText w:val="%7."/>
      <w:lvlJc w:val="left"/>
      <w:pPr>
        <w:ind w:left="5902" w:hanging="360"/>
      </w:pPr>
    </w:lvl>
    <w:lvl w:ilvl="7" w:tplc="040A0019" w:tentative="1">
      <w:start w:val="1"/>
      <w:numFmt w:val="lowerLetter"/>
      <w:lvlText w:val="%8."/>
      <w:lvlJc w:val="left"/>
      <w:pPr>
        <w:ind w:left="6622" w:hanging="360"/>
      </w:pPr>
    </w:lvl>
    <w:lvl w:ilvl="8" w:tplc="0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40665144"/>
    <w:multiLevelType w:val="hybridMultilevel"/>
    <w:tmpl w:val="851E5570"/>
    <w:lvl w:ilvl="0" w:tplc="1A7413AA">
      <w:start w:val="1"/>
      <w:numFmt w:val="upperLetter"/>
      <w:lvlText w:val="%1."/>
      <w:lvlJc w:val="left"/>
      <w:pPr>
        <w:ind w:left="862" w:hanging="360"/>
      </w:pPr>
      <w:rPr>
        <w:color w:val="000000" w:themeColor="text1"/>
        <w:lang w:val="x-none"/>
      </w:r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10D5642"/>
    <w:multiLevelType w:val="hybridMultilevel"/>
    <w:tmpl w:val="69C640E6"/>
    <w:lvl w:ilvl="0" w:tplc="39CCCFE2">
      <w:start w:val="1"/>
      <w:numFmt w:val="upperLetter"/>
      <w:lvlText w:val="%1."/>
      <w:lvlJc w:val="left"/>
      <w:pPr>
        <w:ind w:left="1004" w:hanging="360"/>
      </w:pPr>
      <w:rPr>
        <w:strike w:val="0"/>
        <w:color w:val="000000" w:themeColor="text1"/>
        <w:lang w:val="es-ES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5B71E5"/>
    <w:multiLevelType w:val="hybridMultilevel"/>
    <w:tmpl w:val="534E28EA"/>
    <w:lvl w:ilvl="0" w:tplc="DEBC6CF4">
      <w:numFmt w:val="bullet"/>
      <w:pStyle w:val="Listaconvietas3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34BF6"/>
    <w:multiLevelType w:val="hybridMultilevel"/>
    <w:tmpl w:val="899CB436"/>
    <w:lvl w:ilvl="0" w:tplc="0C0A0015">
      <w:start w:val="1"/>
      <w:numFmt w:val="upperLetter"/>
      <w:lvlText w:val="%1."/>
      <w:lvlJc w:val="left"/>
      <w:pPr>
        <w:ind w:left="1222" w:hanging="360"/>
      </w:pPr>
    </w:lvl>
    <w:lvl w:ilvl="1" w:tplc="040A0019" w:tentative="1">
      <w:start w:val="1"/>
      <w:numFmt w:val="lowerLetter"/>
      <w:lvlText w:val="%2."/>
      <w:lvlJc w:val="left"/>
      <w:pPr>
        <w:ind w:left="1942" w:hanging="360"/>
      </w:pPr>
    </w:lvl>
    <w:lvl w:ilvl="2" w:tplc="040A001B" w:tentative="1">
      <w:start w:val="1"/>
      <w:numFmt w:val="lowerRoman"/>
      <w:lvlText w:val="%3."/>
      <w:lvlJc w:val="right"/>
      <w:pPr>
        <w:ind w:left="2662" w:hanging="180"/>
      </w:pPr>
    </w:lvl>
    <w:lvl w:ilvl="3" w:tplc="040A000F" w:tentative="1">
      <w:start w:val="1"/>
      <w:numFmt w:val="decimal"/>
      <w:lvlText w:val="%4."/>
      <w:lvlJc w:val="left"/>
      <w:pPr>
        <w:ind w:left="3382" w:hanging="360"/>
      </w:pPr>
    </w:lvl>
    <w:lvl w:ilvl="4" w:tplc="040A0019" w:tentative="1">
      <w:start w:val="1"/>
      <w:numFmt w:val="lowerLetter"/>
      <w:lvlText w:val="%5."/>
      <w:lvlJc w:val="left"/>
      <w:pPr>
        <w:ind w:left="4102" w:hanging="360"/>
      </w:pPr>
    </w:lvl>
    <w:lvl w:ilvl="5" w:tplc="040A001B" w:tentative="1">
      <w:start w:val="1"/>
      <w:numFmt w:val="lowerRoman"/>
      <w:lvlText w:val="%6."/>
      <w:lvlJc w:val="right"/>
      <w:pPr>
        <w:ind w:left="4822" w:hanging="180"/>
      </w:pPr>
    </w:lvl>
    <w:lvl w:ilvl="6" w:tplc="040A000F" w:tentative="1">
      <w:start w:val="1"/>
      <w:numFmt w:val="decimal"/>
      <w:lvlText w:val="%7."/>
      <w:lvlJc w:val="left"/>
      <w:pPr>
        <w:ind w:left="5542" w:hanging="360"/>
      </w:pPr>
    </w:lvl>
    <w:lvl w:ilvl="7" w:tplc="040A0019" w:tentative="1">
      <w:start w:val="1"/>
      <w:numFmt w:val="lowerLetter"/>
      <w:lvlText w:val="%8."/>
      <w:lvlJc w:val="left"/>
      <w:pPr>
        <w:ind w:left="6262" w:hanging="360"/>
      </w:pPr>
    </w:lvl>
    <w:lvl w:ilvl="8" w:tplc="0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6CF843EA"/>
    <w:multiLevelType w:val="hybridMultilevel"/>
    <w:tmpl w:val="E144770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B87F73"/>
    <w:multiLevelType w:val="hybridMultilevel"/>
    <w:tmpl w:val="466648C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1C5A80"/>
    <w:multiLevelType w:val="hybridMultilevel"/>
    <w:tmpl w:val="E1CCEA50"/>
    <w:lvl w:ilvl="0" w:tplc="BD88A826">
      <w:start w:val="1"/>
      <w:numFmt w:val="decimal"/>
      <w:pStyle w:val="Ttulo2"/>
      <w:lvlText w:val="%1"/>
      <w:lvlJc w:val="right"/>
      <w:pPr>
        <w:ind w:left="360" w:hanging="360"/>
      </w:pPr>
      <w:rPr>
        <w:rFonts w:ascii="Verdana" w:hAnsi="Verdana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4057AE"/>
    <w:multiLevelType w:val="hybridMultilevel"/>
    <w:tmpl w:val="31DAD40C"/>
    <w:lvl w:ilvl="0" w:tplc="8350F3F4">
      <w:start w:val="1"/>
      <w:numFmt w:val="upperLetter"/>
      <w:lvlText w:val="%1."/>
      <w:lvlJc w:val="left"/>
      <w:pPr>
        <w:ind w:left="1004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9E"/>
    <w:rsid w:val="00003C15"/>
    <w:rsid w:val="00004A7F"/>
    <w:rsid w:val="00006CF5"/>
    <w:rsid w:val="00010CFF"/>
    <w:rsid w:val="000155B7"/>
    <w:rsid w:val="00017C76"/>
    <w:rsid w:val="000212D3"/>
    <w:rsid w:val="00023C18"/>
    <w:rsid w:val="0002643F"/>
    <w:rsid w:val="0002705A"/>
    <w:rsid w:val="000274D0"/>
    <w:rsid w:val="000310D2"/>
    <w:rsid w:val="00036765"/>
    <w:rsid w:val="00036CE0"/>
    <w:rsid w:val="00037342"/>
    <w:rsid w:val="00042932"/>
    <w:rsid w:val="00042F7A"/>
    <w:rsid w:val="00043750"/>
    <w:rsid w:val="000449CC"/>
    <w:rsid w:val="0005075E"/>
    <w:rsid w:val="00052D75"/>
    <w:rsid w:val="00053917"/>
    <w:rsid w:val="00057E9D"/>
    <w:rsid w:val="000604B1"/>
    <w:rsid w:val="00060789"/>
    <w:rsid w:val="000619D0"/>
    <w:rsid w:val="00062064"/>
    <w:rsid w:val="00062850"/>
    <w:rsid w:val="00062D5C"/>
    <w:rsid w:val="00065E0A"/>
    <w:rsid w:val="00072A4A"/>
    <w:rsid w:val="00072C1A"/>
    <w:rsid w:val="0007514E"/>
    <w:rsid w:val="00080604"/>
    <w:rsid w:val="0008064D"/>
    <w:rsid w:val="00080867"/>
    <w:rsid w:val="00095296"/>
    <w:rsid w:val="000A1682"/>
    <w:rsid w:val="000A1879"/>
    <w:rsid w:val="000A1F9E"/>
    <w:rsid w:val="000A5854"/>
    <w:rsid w:val="000A6B4B"/>
    <w:rsid w:val="000C2953"/>
    <w:rsid w:val="000C2EA6"/>
    <w:rsid w:val="000C43E0"/>
    <w:rsid w:val="000C5858"/>
    <w:rsid w:val="000C61F7"/>
    <w:rsid w:val="000E628F"/>
    <w:rsid w:val="000E6376"/>
    <w:rsid w:val="000E78BF"/>
    <w:rsid w:val="000E78F1"/>
    <w:rsid w:val="000F001D"/>
    <w:rsid w:val="000F12DB"/>
    <w:rsid w:val="00117CA1"/>
    <w:rsid w:val="0012277F"/>
    <w:rsid w:val="00123B8A"/>
    <w:rsid w:val="001242BD"/>
    <w:rsid w:val="00131FD1"/>
    <w:rsid w:val="00132655"/>
    <w:rsid w:val="0013557B"/>
    <w:rsid w:val="00142909"/>
    <w:rsid w:val="0014680A"/>
    <w:rsid w:val="00151994"/>
    <w:rsid w:val="00155BFF"/>
    <w:rsid w:val="00157B11"/>
    <w:rsid w:val="00166EF1"/>
    <w:rsid w:val="001675D1"/>
    <w:rsid w:val="001740F4"/>
    <w:rsid w:val="00176004"/>
    <w:rsid w:val="00177B90"/>
    <w:rsid w:val="00182462"/>
    <w:rsid w:val="00184C69"/>
    <w:rsid w:val="00190624"/>
    <w:rsid w:val="00191505"/>
    <w:rsid w:val="001938D1"/>
    <w:rsid w:val="001942E6"/>
    <w:rsid w:val="00197C6A"/>
    <w:rsid w:val="001A12E4"/>
    <w:rsid w:val="001A23C0"/>
    <w:rsid w:val="001A2B28"/>
    <w:rsid w:val="001A2C3C"/>
    <w:rsid w:val="001A7DAD"/>
    <w:rsid w:val="001B2EE4"/>
    <w:rsid w:val="001B6DA6"/>
    <w:rsid w:val="001C12D6"/>
    <w:rsid w:val="001C5CCF"/>
    <w:rsid w:val="001D261E"/>
    <w:rsid w:val="001D3578"/>
    <w:rsid w:val="001D55C3"/>
    <w:rsid w:val="001E2F7B"/>
    <w:rsid w:val="001E37CD"/>
    <w:rsid w:val="001E5C35"/>
    <w:rsid w:val="001E6AEA"/>
    <w:rsid w:val="001E7F21"/>
    <w:rsid w:val="001F6C8F"/>
    <w:rsid w:val="00214300"/>
    <w:rsid w:val="002167D5"/>
    <w:rsid w:val="00220F9A"/>
    <w:rsid w:val="00236678"/>
    <w:rsid w:val="002401B4"/>
    <w:rsid w:val="002529F0"/>
    <w:rsid w:val="00254AB9"/>
    <w:rsid w:val="00260825"/>
    <w:rsid w:val="00275B27"/>
    <w:rsid w:val="00276F9A"/>
    <w:rsid w:val="00292665"/>
    <w:rsid w:val="00292BB7"/>
    <w:rsid w:val="00296173"/>
    <w:rsid w:val="002A1B7B"/>
    <w:rsid w:val="002A26B5"/>
    <w:rsid w:val="002B1EDB"/>
    <w:rsid w:val="002B78E8"/>
    <w:rsid w:val="002C3698"/>
    <w:rsid w:val="002E555A"/>
    <w:rsid w:val="00303810"/>
    <w:rsid w:val="00303F42"/>
    <w:rsid w:val="003041B8"/>
    <w:rsid w:val="00306DCE"/>
    <w:rsid w:val="0032135A"/>
    <w:rsid w:val="00326BF6"/>
    <w:rsid w:val="003367E6"/>
    <w:rsid w:val="00340A26"/>
    <w:rsid w:val="003478AE"/>
    <w:rsid w:val="00351045"/>
    <w:rsid w:val="00352E8C"/>
    <w:rsid w:val="00361FE1"/>
    <w:rsid w:val="003668A0"/>
    <w:rsid w:val="00366F92"/>
    <w:rsid w:val="003751BD"/>
    <w:rsid w:val="00376CF1"/>
    <w:rsid w:val="00380B56"/>
    <w:rsid w:val="003810C8"/>
    <w:rsid w:val="003917E0"/>
    <w:rsid w:val="003927A0"/>
    <w:rsid w:val="0039662B"/>
    <w:rsid w:val="003A1BAD"/>
    <w:rsid w:val="003C5DAA"/>
    <w:rsid w:val="003D11A2"/>
    <w:rsid w:val="003D1F1F"/>
    <w:rsid w:val="003D586F"/>
    <w:rsid w:val="003E29AF"/>
    <w:rsid w:val="003E345D"/>
    <w:rsid w:val="003F0337"/>
    <w:rsid w:val="003F34E7"/>
    <w:rsid w:val="003F3F7C"/>
    <w:rsid w:val="003F687E"/>
    <w:rsid w:val="003F736E"/>
    <w:rsid w:val="00406A47"/>
    <w:rsid w:val="0041327B"/>
    <w:rsid w:val="00415A3E"/>
    <w:rsid w:val="00417D18"/>
    <w:rsid w:val="004226BC"/>
    <w:rsid w:val="00423D3D"/>
    <w:rsid w:val="00424291"/>
    <w:rsid w:val="00424881"/>
    <w:rsid w:val="0043616F"/>
    <w:rsid w:val="00440090"/>
    <w:rsid w:val="004408D8"/>
    <w:rsid w:val="00445350"/>
    <w:rsid w:val="00450571"/>
    <w:rsid w:val="004565A3"/>
    <w:rsid w:val="004643B7"/>
    <w:rsid w:val="00465353"/>
    <w:rsid w:val="00465BDE"/>
    <w:rsid w:val="00466846"/>
    <w:rsid w:val="00467221"/>
    <w:rsid w:val="00473DDA"/>
    <w:rsid w:val="00475805"/>
    <w:rsid w:val="00475D97"/>
    <w:rsid w:val="00476423"/>
    <w:rsid w:val="00485F38"/>
    <w:rsid w:val="00490A9F"/>
    <w:rsid w:val="004B0034"/>
    <w:rsid w:val="004B28CD"/>
    <w:rsid w:val="004B4386"/>
    <w:rsid w:val="004C5BEE"/>
    <w:rsid w:val="004C61E9"/>
    <w:rsid w:val="004D29BD"/>
    <w:rsid w:val="004D42E2"/>
    <w:rsid w:val="004D52EA"/>
    <w:rsid w:val="004F30C5"/>
    <w:rsid w:val="00503A40"/>
    <w:rsid w:val="00504E80"/>
    <w:rsid w:val="00507156"/>
    <w:rsid w:val="00511A94"/>
    <w:rsid w:val="00520678"/>
    <w:rsid w:val="00523DD4"/>
    <w:rsid w:val="0053307A"/>
    <w:rsid w:val="00535518"/>
    <w:rsid w:val="0054359F"/>
    <w:rsid w:val="00545291"/>
    <w:rsid w:val="005614C5"/>
    <w:rsid w:val="005705BA"/>
    <w:rsid w:val="00572EBA"/>
    <w:rsid w:val="005757A7"/>
    <w:rsid w:val="00576683"/>
    <w:rsid w:val="00577D02"/>
    <w:rsid w:val="00580508"/>
    <w:rsid w:val="00586DC2"/>
    <w:rsid w:val="005876E0"/>
    <w:rsid w:val="00592BF0"/>
    <w:rsid w:val="005A24EC"/>
    <w:rsid w:val="005A6822"/>
    <w:rsid w:val="005A7CA2"/>
    <w:rsid w:val="005B3B56"/>
    <w:rsid w:val="005B53A1"/>
    <w:rsid w:val="005C111A"/>
    <w:rsid w:val="005C535C"/>
    <w:rsid w:val="005C538F"/>
    <w:rsid w:val="005D5204"/>
    <w:rsid w:val="005D5DA0"/>
    <w:rsid w:val="005E0F5C"/>
    <w:rsid w:val="0060143B"/>
    <w:rsid w:val="00603AF8"/>
    <w:rsid w:val="0061006E"/>
    <w:rsid w:val="00613D9C"/>
    <w:rsid w:val="006236B7"/>
    <w:rsid w:val="006239EB"/>
    <w:rsid w:val="00630986"/>
    <w:rsid w:val="00643325"/>
    <w:rsid w:val="006434CB"/>
    <w:rsid w:val="00643FAF"/>
    <w:rsid w:val="00652587"/>
    <w:rsid w:val="006571BF"/>
    <w:rsid w:val="006646F6"/>
    <w:rsid w:val="00667837"/>
    <w:rsid w:val="00667C41"/>
    <w:rsid w:val="00671661"/>
    <w:rsid w:val="00673CF4"/>
    <w:rsid w:val="0067529B"/>
    <w:rsid w:val="00684D5A"/>
    <w:rsid w:val="00690B4F"/>
    <w:rsid w:val="00692C95"/>
    <w:rsid w:val="0069397A"/>
    <w:rsid w:val="00695337"/>
    <w:rsid w:val="006A050F"/>
    <w:rsid w:val="006A4DA5"/>
    <w:rsid w:val="006C3A17"/>
    <w:rsid w:val="006C7250"/>
    <w:rsid w:val="006D4D7D"/>
    <w:rsid w:val="006D6F4C"/>
    <w:rsid w:val="006E497A"/>
    <w:rsid w:val="006E74AE"/>
    <w:rsid w:val="006F63BF"/>
    <w:rsid w:val="006F7EF8"/>
    <w:rsid w:val="0071278F"/>
    <w:rsid w:val="00712C8D"/>
    <w:rsid w:val="00712E7E"/>
    <w:rsid w:val="00720C2A"/>
    <w:rsid w:val="00724498"/>
    <w:rsid w:val="00725D75"/>
    <w:rsid w:val="007314A2"/>
    <w:rsid w:val="0074009F"/>
    <w:rsid w:val="007409B4"/>
    <w:rsid w:val="007435CE"/>
    <w:rsid w:val="007525BC"/>
    <w:rsid w:val="007547D7"/>
    <w:rsid w:val="00754F8A"/>
    <w:rsid w:val="007556AE"/>
    <w:rsid w:val="0075757B"/>
    <w:rsid w:val="007632CE"/>
    <w:rsid w:val="0076539E"/>
    <w:rsid w:val="007673CF"/>
    <w:rsid w:val="00772B5E"/>
    <w:rsid w:val="007744A1"/>
    <w:rsid w:val="00796600"/>
    <w:rsid w:val="007A1C17"/>
    <w:rsid w:val="007A1C7B"/>
    <w:rsid w:val="007A367B"/>
    <w:rsid w:val="007A4821"/>
    <w:rsid w:val="007B30C5"/>
    <w:rsid w:val="007C2C4F"/>
    <w:rsid w:val="007C523D"/>
    <w:rsid w:val="007D513B"/>
    <w:rsid w:val="007E0564"/>
    <w:rsid w:val="007F3449"/>
    <w:rsid w:val="007F469C"/>
    <w:rsid w:val="00802C13"/>
    <w:rsid w:val="0080778D"/>
    <w:rsid w:val="0081729B"/>
    <w:rsid w:val="00817597"/>
    <w:rsid w:val="0082214D"/>
    <w:rsid w:val="00827B9A"/>
    <w:rsid w:val="008313A4"/>
    <w:rsid w:val="00832078"/>
    <w:rsid w:val="00833104"/>
    <w:rsid w:val="008354EB"/>
    <w:rsid w:val="00841635"/>
    <w:rsid w:val="00847DAA"/>
    <w:rsid w:val="00853BA7"/>
    <w:rsid w:val="00861A9A"/>
    <w:rsid w:val="00863372"/>
    <w:rsid w:val="0086352A"/>
    <w:rsid w:val="00863D14"/>
    <w:rsid w:val="00875CB7"/>
    <w:rsid w:val="00881A6C"/>
    <w:rsid w:val="008931BA"/>
    <w:rsid w:val="00896F35"/>
    <w:rsid w:val="008A7F1F"/>
    <w:rsid w:val="008B4D58"/>
    <w:rsid w:val="008C0B2A"/>
    <w:rsid w:val="008C7F48"/>
    <w:rsid w:val="008D2140"/>
    <w:rsid w:val="008E0A97"/>
    <w:rsid w:val="008E17B9"/>
    <w:rsid w:val="008E3E7B"/>
    <w:rsid w:val="008E7D4D"/>
    <w:rsid w:val="008F13A5"/>
    <w:rsid w:val="008F352A"/>
    <w:rsid w:val="00902A8B"/>
    <w:rsid w:val="009131C2"/>
    <w:rsid w:val="00917036"/>
    <w:rsid w:val="009174EB"/>
    <w:rsid w:val="0092444A"/>
    <w:rsid w:val="00934618"/>
    <w:rsid w:val="0095151B"/>
    <w:rsid w:val="009537B8"/>
    <w:rsid w:val="00954934"/>
    <w:rsid w:val="0096299F"/>
    <w:rsid w:val="009633AC"/>
    <w:rsid w:val="009648F0"/>
    <w:rsid w:val="009716AA"/>
    <w:rsid w:val="009725EB"/>
    <w:rsid w:val="009733F1"/>
    <w:rsid w:val="009764D4"/>
    <w:rsid w:val="0098516F"/>
    <w:rsid w:val="00985B7F"/>
    <w:rsid w:val="009B2F38"/>
    <w:rsid w:val="009B695F"/>
    <w:rsid w:val="009B7980"/>
    <w:rsid w:val="009C1209"/>
    <w:rsid w:val="009C13D3"/>
    <w:rsid w:val="009C1891"/>
    <w:rsid w:val="009D1BF4"/>
    <w:rsid w:val="009D49FE"/>
    <w:rsid w:val="009D4B5E"/>
    <w:rsid w:val="009E1395"/>
    <w:rsid w:val="009E50A7"/>
    <w:rsid w:val="009E5A18"/>
    <w:rsid w:val="009E6ABD"/>
    <w:rsid w:val="009E6F9C"/>
    <w:rsid w:val="009F539C"/>
    <w:rsid w:val="00A00839"/>
    <w:rsid w:val="00A02124"/>
    <w:rsid w:val="00A1540A"/>
    <w:rsid w:val="00A205F5"/>
    <w:rsid w:val="00A237F5"/>
    <w:rsid w:val="00A23AA2"/>
    <w:rsid w:val="00A24E69"/>
    <w:rsid w:val="00A2506F"/>
    <w:rsid w:val="00A307F5"/>
    <w:rsid w:val="00A32CB9"/>
    <w:rsid w:val="00A37801"/>
    <w:rsid w:val="00A41CDE"/>
    <w:rsid w:val="00A42DD0"/>
    <w:rsid w:val="00A465A1"/>
    <w:rsid w:val="00A47C4C"/>
    <w:rsid w:val="00A50C54"/>
    <w:rsid w:val="00A67A70"/>
    <w:rsid w:val="00A72F9E"/>
    <w:rsid w:val="00A9024E"/>
    <w:rsid w:val="00A90F15"/>
    <w:rsid w:val="00A915B4"/>
    <w:rsid w:val="00A942B3"/>
    <w:rsid w:val="00A945B0"/>
    <w:rsid w:val="00A95C79"/>
    <w:rsid w:val="00AA5504"/>
    <w:rsid w:val="00AC0313"/>
    <w:rsid w:val="00AC26A4"/>
    <w:rsid w:val="00AC780B"/>
    <w:rsid w:val="00AC7A07"/>
    <w:rsid w:val="00AD1F0A"/>
    <w:rsid w:val="00AD6449"/>
    <w:rsid w:val="00AE3F62"/>
    <w:rsid w:val="00AF2189"/>
    <w:rsid w:val="00AF2D37"/>
    <w:rsid w:val="00B04508"/>
    <w:rsid w:val="00B048DD"/>
    <w:rsid w:val="00B062F0"/>
    <w:rsid w:val="00B13D15"/>
    <w:rsid w:val="00B14B15"/>
    <w:rsid w:val="00B20647"/>
    <w:rsid w:val="00B207DA"/>
    <w:rsid w:val="00B32350"/>
    <w:rsid w:val="00B3263A"/>
    <w:rsid w:val="00B37A82"/>
    <w:rsid w:val="00B40923"/>
    <w:rsid w:val="00B429DA"/>
    <w:rsid w:val="00B44DA7"/>
    <w:rsid w:val="00B4508A"/>
    <w:rsid w:val="00B502F3"/>
    <w:rsid w:val="00B5338F"/>
    <w:rsid w:val="00B565F0"/>
    <w:rsid w:val="00B602B4"/>
    <w:rsid w:val="00B649B2"/>
    <w:rsid w:val="00B65CCE"/>
    <w:rsid w:val="00B66053"/>
    <w:rsid w:val="00B70440"/>
    <w:rsid w:val="00B70693"/>
    <w:rsid w:val="00B730B1"/>
    <w:rsid w:val="00B740E4"/>
    <w:rsid w:val="00B75E6D"/>
    <w:rsid w:val="00B80365"/>
    <w:rsid w:val="00B84623"/>
    <w:rsid w:val="00B85655"/>
    <w:rsid w:val="00B87391"/>
    <w:rsid w:val="00B94834"/>
    <w:rsid w:val="00B94E7F"/>
    <w:rsid w:val="00B97C0A"/>
    <w:rsid w:val="00BA6D30"/>
    <w:rsid w:val="00BB317B"/>
    <w:rsid w:val="00BC40E0"/>
    <w:rsid w:val="00BC7924"/>
    <w:rsid w:val="00BE5D93"/>
    <w:rsid w:val="00BF0F82"/>
    <w:rsid w:val="00BF3DC4"/>
    <w:rsid w:val="00BF4AA0"/>
    <w:rsid w:val="00BF7EF5"/>
    <w:rsid w:val="00C039FA"/>
    <w:rsid w:val="00C12131"/>
    <w:rsid w:val="00C1270C"/>
    <w:rsid w:val="00C1308D"/>
    <w:rsid w:val="00C212D7"/>
    <w:rsid w:val="00C24726"/>
    <w:rsid w:val="00C337F9"/>
    <w:rsid w:val="00C35AB3"/>
    <w:rsid w:val="00C4106D"/>
    <w:rsid w:val="00C430A9"/>
    <w:rsid w:val="00C46E3F"/>
    <w:rsid w:val="00C513D6"/>
    <w:rsid w:val="00C52B0C"/>
    <w:rsid w:val="00C52F79"/>
    <w:rsid w:val="00C5470D"/>
    <w:rsid w:val="00C56A75"/>
    <w:rsid w:val="00C664F1"/>
    <w:rsid w:val="00C7644B"/>
    <w:rsid w:val="00C80709"/>
    <w:rsid w:val="00C83EAF"/>
    <w:rsid w:val="00C91E4E"/>
    <w:rsid w:val="00C94323"/>
    <w:rsid w:val="00C959BD"/>
    <w:rsid w:val="00C97018"/>
    <w:rsid w:val="00CA072A"/>
    <w:rsid w:val="00CA7385"/>
    <w:rsid w:val="00CB0053"/>
    <w:rsid w:val="00CB0349"/>
    <w:rsid w:val="00CB57D9"/>
    <w:rsid w:val="00CC1076"/>
    <w:rsid w:val="00CC481F"/>
    <w:rsid w:val="00CC5585"/>
    <w:rsid w:val="00D00ECA"/>
    <w:rsid w:val="00D034E7"/>
    <w:rsid w:val="00D06246"/>
    <w:rsid w:val="00D06867"/>
    <w:rsid w:val="00D06C04"/>
    <w:rsid w:val="00D11941"/>
    <w:rsid w:val="00D11F2F"/>
    <w:rsid w:val="00D12839"/>
    <w:rsid w:val="00D1557F"/>
    <w:rsid w:val="00D2199B"/>
    <w:rsid w:val="00D237C5"/>
    <w:rsid w:val="00D3362D"/>
    <w:rsid w:val="00D37B1E"/>
    <w:rsid w:val="00D559DC"/>
    <w:rsid w:val="00D55E1F"/>
    <w:rsid w:val="00D57671"/>
    <w:rsid w:val="00D602C2"/>
    <w:rsid w:val="00D73B76"/>
    <w:rsid w:val="00D760AC"/>
    <w:rsid w:val="00D801BD"/>
    <w:rsid w:val="00D919C6"/>
    <w:rsid w:val="00D94FC9"/>
    <w:rsid w:val="00DA200B"/>
    <w:rsid w:val="00DA5690"/>
    <w:rsid w:val="00DA6F05"/>
    <w:rsid w:val="00DB5381"/>
    <w:rsid w:val="00DB5CC4"/>
    <w:rsid w:val="00DC33A5"/>
    <w:rsid w:val="00DC3CB6"/>
    <w:rsid w:val="00DF1A93"/>
    <w:rsid w:val="00E0362D"/>
    <w:rsid w:val="00E03BA5"/>
    <w:rsid w:val="00E04886"/>
    <w:rsid w:val="00E0580C"/>
    <w:rsid w:val="00E13FA5"/>
    <w:rsid w:val="00E2409A"/>
    <w:rsid w:val="00E3357E"/>
    <w:rsid w:val="00E400CE"/>
    <w:rsid w:val="00E507AF"/>
    <w:rsid w:val="00E55D8A"/>
    <w:rsid w:val="00E62453"/>
    <w:rsid w:val="00E635DE"/>
    <w:rsid w:val="00E663A3"/>
    <w:rsid w:val="00E67CDC"/>
    <w:rsid w:val="00E80FE7"/>
    <w:rsid w:val="00E91610"/>
    <w:rsid w:val="00E91907"/>
    <w:rsid w:val="00E921BB"/>
    <w:rsid w:val="00E95573"/>
    <w:rsid w:val="00E977CD"/>
    <w:rsid w:val="00E9793A"/>
    <w:rsid w:val="00EA01CA"/>
    <w:rsid w:val="00EA1833"/>
    <w:rsid w:val="00EA25EC"/>
    <w:rsid w:val="00EA2B2F"/>
    <w:rsid w:val="00EA3070"/>
    <w:rsid w:val="00EA3A8C"/>
    <w:rsid w:val="00EA590D"/>
    <w:rsid w:val="00EB3FB8"/>
    <w:rsid w:val="00EB4D18"/>
    <w:rsid w:val="00EC7DE9"/>
    <w:rsid w:val="00ED5EE7"/>
    <w:rsid w:val="00EE0D18"/>
    <w:rsid w:val="00EE1CBF"/>
    <w:rsid w:val="00EE20FD"/>
    <w:rsid w:val="00F03263"/>
    <w:rsid w:val="00F03C45"/>
    <w:rsid w:val="00F04294"/>
    <w:rsid w:val="00F06285"/>
    <w:rsid w:val="00F06524"/>
    <w:rsid w:val="00F12247"/>
    <w:rsid w:val="00F14EDF"/>
    <w:rsid w:val="00F14F55"/>
    <w:rsid w:val="00F16AC8"/>
    <w:rsid w:val="00F2427F"/>
    <w:rsid w:val="00F25E72"/>
    <w:rsid w:val="00F27835"/>
    <w:rsid w:val="00F2796A"/>
    <w:rsid w:val="00F373AB"/>
    <w:rsid w:val="00F422B7"/>
    <w:rsid w:val="00F42DCD"/>
    <w:rsid w:val="00F4641B"/>
    <w:rsid w:val="00F55DC8"/>
    <w:rsid w:val="00F63859"/>
    <w:rsid w:val="00F63EAD"/>
    <w:rsid w:val="00F66E8F"/>
    <w:rsid w:val="00F80A62"/>
    <w:rsid w:val="00F829EA"/>
    <w:rsid w:val="00F94046"/>
    <w:rsid w:val="00F9730C"/>
    <w:rsid w:val="00FA30AD"/>
    <w:rsid w:val="00FA382B"/>
    <w:rsid w:val="00FA5CBC"/>
    <w:rsid w:val="00FA7131"/>
    <w:rsid w:val="00FB0380"/>
    <w:rsid w:val="00FB3977"/>
    <w:rsid w:val="00FC043F"/>
    <w:rsid w:val="00FC2FE0"/>
    <w:rsid w:val="00FC4734"/>
    <w:rsid w:val="00FC7935"/>
    <w:rsid w:val="00FD1ACC"/>
    <w:rsid w:val="00FD3BBE"/>
    <w:rsid w:val="00FD6BA3"/>
    <w:rsid w:val="00FE716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87F9F"/>
  <w15:docId w15:val="{857F9BED-FB56-F549-8334-2277B1CF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362D"/>
    <w:pPr>
      <w:spacing w:before="60"/>
      <w:jc w:val="both"/>
    </w:pPr>
    <w:rPr>
      <w:rFonts w:ascii="Verdana" w:hAnsi="Verdana" w:cs="Verdana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2401B4"/>
    <w:pPr>
      <w:jc w:val="center"/>
      <w:outlineLvl w:val="0"/>
    </w:pPr>
    <w:rPr>
      <w:rFonts w:cs="Times New Roman"/>
      <w:b/>
      <w:sz w:val="24"/>
      <w:szCs w:val="24"/>
      <w:lang w:val="x-none" w:eastAsia="x-none"/>
    </w:rPr>
  </w:style>
  <w:style w:type="paragraph" w:styleId="Ttulo2">
    <w:name w:val="heading 2"/>
    <w:basedOn w:val="Listaconvietas"/>
    <w:next w:val="Normal"/>
    <w:link w:val="Ttulo2Car"/>
    <w:unhideWhenUsed/>
    <w:qFormat/>
    <w:rsid w:val="006F7EF8"/>
    <w:pPr>
      <w:numPr>
        <w:numId w:val="3"/>
      </w:numPr>
      <w:spacing w:before="480"/>
      <w:outlineLvl w:val="1"/>
    </w:pPr>
    <w:rPr>
      <w:b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3263A"/>
    <w:rPr>
      <w:rFonts w:ascii="Verdana" w:hAnsi="Verdana" w:hint="default"/>
      <w:b w:val="0"/>
      <w:bCs w:val="0"/>
      <w:i w:val="0"/>
      <w:iCs w:val="0"/>
      <w:strike w:val="0"/>
      <w:dstrike w:val="0"/>
      <w:color w:val="2E74B5"/>
      <w:u w:val="single"/>
      <w:effect w:val="none"/>
    </w:rPr>
  </w:style>
  <w:style w:type="paragraph" w:styleId="Piedepgina">
    <w:name w:val="footer"/>
    <w:basedOn w:val="Normal"/>
    <w:rsid w:val="00A72F9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72F9E"/>
  </w:style>
  <w:style w:type="character" w:styleId="Refdecomentario">
    <w:name w:val="annotation reference"/>
    <w:semiHidden/>
    <w:rsid w:val="00A72F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72F9E"/>
    <w:rPr>
      <w:rFonts w:cs="Times New Roman"/>
      <w:sz w:val="20"/>
      <w:szCs w:val="20"/>
      <w:lang w:val="x-none" w:eastAsia="x-none"/>
    </w:rPr>
  </w:style>
  <w:style w:type="paragraph" w:styleId="Encabezado">
    <w:name w:val="header"/>
    <w:basedOn w:val="Normal"/>
    <w:rsid w:val="00A72F9E"/>
    <w:pPr>
      <w:tabs>
        <w:tab w:val="center" w:pos="4252"/>
        <w:tab w:val="right" w:pos="8504"/>
      </w:tabs>
    </w:pPr>
  </w:style>
  <w:style w:type="paragraph" w:customStyle="1" w:styleId="Normal10ptInterlineadoMnimo15">
    <w:name w:val="Normal + 10 pt + Interlineado:  Mínimo 15"/>
    <w:aliases w:val="45 pto"/>
    <w:basedOn w:val="Normal"/>
    <w:rsid w:val="00A72F9E"/>
    <w:pPr>
      <w:spacing w:line="309" w:lineRule="atLeast"/>
      <w:ind w:right="414"/>
    </w:pPr>
    <w:rPr>
      <w:rFonts w:cs="Times New Roman"/>
      <w:sz w:val="20"/>
      <w:szCs w:val="20"/>
    </w:rPr>
  </w:style>
  <w:style w:type="paragraph" w:styleId="Textodeglobo">
    <w:name w:val="Balloon Text"/>
    <w:basedOn w:val="Normal"/>
    <w:semiHidden/>
    <w:rsid w:val="00A72F9E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643325"/>
    <w:pPr>
      <w:tabs>
        <w:tab w:val="left" w:pos="284"/>
      </w:tabs>
      <w:spacing w:before="240" w:after="120" w:line="309" w:lineRule="atLeast"/>
    </w:pPr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5A7CA2"/>
    <w:rPr>
      <w:rFonts w:ascii="Verdana" w:hAnsi="Verdana" w:cs="Verdana"/>
    </w:rPr>
  </w:style>
  <w:style w:type="paragraph" w:styleId="Listaconvietas2">
    <w:name w:val="List Bullet 2"/>
    <w:basedOn w:val="Normal"/>
    <w:rsid w:val="00FC043F"/>
    <w:pPr>
      <w:numPr>
        <w:ilvl w:val="1"/>
        <w:numId w:val="2"/>
      </w:numPr>
      <w:spacing w:line="309" w:lineRule="atLeast"/>
      <w:ind w:left="567" w:hanging="283"/>
    </w:pPr>
    <w:rPr>
      <w:rFonts w:cs="Times New Roman"/>
      <w:sz w:val="20"/>
      <w:szCs w:val="20"/>
    </w:rPr>
  </w:style>
  <w:style w:type="character" w:customStyle="1" w:styleId="Ttulo1Car">
    <w:name w:val="Título 1 Car"/>
    <w:link w:val="Ttulo1"/>
    <w:rsid w:val="002401B4"/>
    <w:rPr>
      <w:rFonts w:ascii="Verdana" w:hAnsi="Verdana" w:cs="Verdana"/>
      <w:b/>
      <w:sz w:val="24"/>
      <w:szCs w:val="24"/>
    </w:rPr>
  </w:style>
  <w:style w:type="character" w:customStyle="1" w:styleId="Ttulo2Car">
    <w:name w:val="Título 2 Car"/>
    <w:link w:val="Ttulo2"/>
    <w:rsid w:val="006F7EF8"/>
    <w:rPr>
      <w:rFonts w:ascii="Verdana" w:hAnsi="Verdana"/>
      <w:b/>
      <w:sz w:val="22"/>
      <w:szCs w:val="22"/>
      <w:lang w:val="x-none" w:eastAsia="x-none"/>
    </w:rPr>
  </w:style>
  <w:style w:type="paragraph" w:styleId="Listaconvietas3">
    <w:name w:val="List Bullet 3"/>
    <w:basedOn w:val="Normal"/>
    <w:rsid w:val="00FC043F"/>
    <w:pPr>
      <w:numPr>
        <w:numId w:val="1"/>
      </w:numPr>
      <w:tabs>
        <w:tab w:val="clear" w:pos="720"/>
        <w:tab w:val="num" w:pos="851"/>
      </w:tabs>
      <w:spacing w:before="0" w:line="337" w:lineRule="atLeast"/>
      <w:ind w:left="851" w:hanging="284"/>
    </w:pPr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1308D"/>
    <w:rPr>
      <w:b/>
      <w:bCs/>
    </w:rPr>
  </w:style>
  <w:style w:type="character" w:customStyle="1" w:styleId="AsuntodelcomentarioCar">
    <w:name w:val="Asunto del comentario Car"/>
    <w:link w:val="Asuntodelcomentario"/>
    <w:rsid w:val="00C1308D"/>
    <w:rPr>
      <w:rFonts w:ascii="Verdana" w:hAnsi="Verdana" w:cs="Verdana"/>
      <w:b/>
      <w:bCs/>
    </w:rPr>
  </w:style>
  <w:style w:type="paragraph" w:styleId="Prrafodelista">
    <w:name w:val="List Paragraph"/>
    <w:basedOn w:val="Normal"/>
    <w:uiPriority w:val="34"/>
    <w:qFormat/>
    <w:rsid w:val="00523DD4"/>
    <w:pPr>
      <w:ind w:left="708"/>
    </w:pPr>
  </w:style>
  <w:style w:type="paragraph" w:styleId="TDC1">
    <w:name w:val="toc 1"/>
    <w:basedOn w:val="Normal"/>
    <w:next w:val="Normal"/>
    <w:autoRedefine/>
    <w:uiPriority w:val="39"/>
    <w:rsid w:val="00036765"/>
  </w:style>
  <w:style w:type="paragraph" w:styleId="TDC2">
    <w:name w:val="toc 2"/>
    <w:basedOn w:val="Normal"/>
    <w:next w:val="Normal"/>
    <w:autoRedefine/>
    <w:uiPriority w:val="39"/>
    <w:rsid w:val="00036765"/>
    <w:pPr>
      <w:ind w:left="2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35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E3357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&#243;n@acescritore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escritores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e@acescritores.es/apuntate/politica-de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cion@acescritore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03A5-72DD-0F4C-AE55-7E0E91BA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1869</Words>
  <Characters>8640</Characters>
  <Application>Microsoft Office Word</Application>
  <DocSecurity>0</DocSecurity>
  <Lines>176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Si eres original, eres de libro - Bases</vt:lpstr>
    </vt:vector>
  </TitlesOfParts>
  <Company>CEDRO</Company>
  <LinksUpToDate>false</LinksUpToDate>
  <CharactersWithSpaces>10386</CharactersWithSpaces>
  <SharedDoc>false</SharedDoc>
  <HLinks>
    <vt:vector size="48" baseType="variant">
      <vt:variant>
        <vt:i4>65536</vt:i4>
      </vt:variant>
      <vt:variant>
        <vt:i4>21</vt:i4>
      </vt:variant>
      <vt:variant>
        <vt:i4>0</vt:i4>
      </vt:variant>
      <vt:variant>
        <vt:i4>5</vt:i4>
      </vt:variant>
      <vt:variant>
        <vt:lpwstr>http://www.esdelibro.es/</vt:lpwstr>
      </vt:variant>
      <vt:variant>
        <vt:lpwstr/>
      </vt:variant>
      <vt:variant>
        <vt:i4>7929950</vt:i4>
      </vt:variant>
      <vt:variant>
        <vt:i4>18</vt:i4>
      </vt:variant>
      <vt:variant>
        <vt:i4>0</vt:i4>
      </vt:variant>
      <vt:variant>
        <vt:i4>5</vt:i4>
      </vt:variant>
      <vt:variant>
        <vt:lpwstr>mailto:concurso@esdelibro.es</vt:lpwstr>
      </vt:variant>
      <vt:variant>
        <vt:lpwstr/>
      </vt:variant>
      <vt:variant>
        <vt:i4>4849680</vt:i4>
      </vt:variant>
      <vt:variant>
        <vt:i4>15</vt:i4>
      </vt:variant>
      <vt:variant>
        <vt:i4>0</vt:i4>
      </vt:variant>
      <vt:variant>
        <vt:i4>5</vt:i4>
      </vt:variant>
      <vt:variant>
        <vt:lpwstr>http://www.esdelibro.es/apuntate/envia-tu-trabajo</vt:lpwstr>
      </vt:variant>
      <vt:variant>
        <vt:lpwstr/>
      </vt:variant>
      <vt:variant>
        <vt:i4>4849680</vt:i4>
      </vt:variant>
      <vt:variant>
        <vt:i4>12</vt:i4>
      </vt:variant>
      <vt:variant>
        <vt:i4>0</vt:i4>
      </vt:variant>
      <vt:variant>
        <vt:i4>5</vt:i4>
      </vt:variant>
      <vt:variant>
        <vt:lpwstr>http://www.esdelibro.es/apuntate/envia-tu-trabajo</vt:lpwstr>
      </vt:variant>
      <vt:variant>
        <vt:lpwstr/>
      </vt:variant>
      <vt:variant>
        <vt:i4>6619194</vt:i4>
      </vt:variant>
      <vt:variant>
        <vt:i4>9</vt:i4>
      </vt:variant>
      <vt:variant>
        <vt:i4>0</vt:i4>
      </vt:variant>
      <vt:variant>
        <vt:i4>5</vt:i4>
      </vt:variant>
      <vt:variant>
        <vt:lpwstr>http://www.esdelibro.es/apuntate/inscribete</vt:lpwstr>
      </vt:variant>
      <vt:variant>
        <vt:lpwstr/>
      </vt:variant>
      <vt:variant>
        <vt:i4>4849680</vt:i4>
      </vt:variant>
      <vt:variant>
        <vt:i4>6</vt:i4>
      </vt:variant>
      <vt:variant>
        <vt:i4>0</vt:i4>
      </vt:variant>
      <vt:variant>
        <vt:i4>5</vt:i4>
      </vt:variant>
      <vt:variant>
        <vt:lpwstr>http://www.esdelibro.es/apuntate/envia-tu-trabajo</vt:lpwstr>
      </vt:variant>
      <vt:variant>
        <vt:lpwstr/>
      </vt:variant>
      <vt:variant>
        <vt:i4>7929950</vt:i4>
      </vt:variant>
      <vt:variant>
        <vt:i4>3</vt:i4>
      </vt:variant>
      <vt:variant>
        <vt:i4>0</vt:i4>
      </vt:variant>
      <vt:variant>
        <vt:i4>5</vt:i4>
      </vt:variant>
      <vt:variant>
        <vt:lpwstr>mailto:concurso@esdelibro.es</vt:lpwstr>
      </vt:variant>
      <vt:variant>
        <vt:lpwstr/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http://www.esdelibro.es/apuntate/inscribete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Si eres original, eres de libro - Bases</dc:title>
  <dc:subject/>
  <dc:creator>CEDRO</dc:creator>
  <cp:keywords/>
  <dc:description/>
  <cp:lastModifiedBy>Mercedes Canales de Vega</cp:lastModifiedBy>
  <cp:revision>2</cp:revision>
  <cp:lastPrinted>2019-09-30T11:37:00Z</cp:lastPrinted>
  <dcterms:created xsi:type="dcterms:W3CDTF">2019-12-26T13:30:00Z</dcterms:created>
  <dcterms:modified xsi:type="dcterms:W3CDTF">2019-12-26T13:30:00Z</dcterms:modified>
</cp:coreProperties>
</file>